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7610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eastAsia" w:ascii="Times New Roman" w:hAnsi="Times New Roman" w:cs="Times New Roman"/>
          <w:b/>
          <w:bCs/>
          <w:sz w:val="32"/>
          <w:szCs w:val="40"/>
        </w:rPr>
        <w:t>Supplementary data</w:t>
      </w:r>
    </w:p>
    <w:p w14:paraId="0D416CD5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69FC80F">
      <w:pPr>
        <w:spacing w:line="360" w:lineRule="auto"/>
        <w:rPr>
          <w:rFonts w:ascii="Times New Roman" w:hAnsi="Times New Roman" w:eastAsia="宋体" w:cs="Arial"/>
          <w:b/>
          <w:bCs/>
          <w:sz w:val="32"/>
          <w:szCs w:val="32"/>
          <w:lang w:val="en-GB"/>
        </w:rPr>
      </w:pPr>
      <w:r>
        <w:rPr>
          <w:rFonts w:ascii="Times New Roman" w:hAnsi="Times New Roman" w:eastAsia="宋体" w:cs="Arial"/>
          <w:b/>
          <w:bCs/>
          <w:sz w:val="32"/>
          <w:szCs w:val="32"/>
          <w:lang w:val="en-GB"/>
        </w:rPr>
        <w:t xml:space="preserve">Integrating pharmacokinetics and network pharmacology to reveal mechanism of </w:t>
      </w:r>
      <w:bookmarkStart w:id="0" w:name="OLE_LINK1"/>
      <w:r>
        <w:rPr>
          <w:rFonts w:ascii="Times New Roman" w:hAnsi="Times New Roman" w:eastAsia="宋体" w:cs="Arial"/>
          <w:b/>
          <w:bCs/>
          <w:sz w:val="32"/>
          <w:szCs w:val="32"/>
          <w:lang w:val="en-GB"/>
        </w:rPr>
        <w:t>Shuangxia Decoction</w:t>
      </w:r>
      <w:bookmarkEnd w:id="0"/>
      <w:r>
        <w:rPr>
          <w:rFonts w:ascii="Times New Roman" w:hAnsi="Times New Roman" w:eastAsia="宋体" w:cs="Arial"/>
          <w:b/>
          <w:bCs/>
          <w:sz w:val="32"/>
          <w:szCs w:val="32"/>
          <w:lang w:val="en-GB"/>
        </w:rPr>
        <w:t xml:space="preserve"> in the treatment of insomnia</w:t>
      </w:r>
    </w:p>
    <w:p w14:paraId="25D90EBF">
      <w:pPr>
        <w:spacing w:line="360" w:lineRule="auto"/>
        <w:rPr>
          <w:rFonts w:ascii="Times New Roman" w:hAnsi="Times New Roman" w:eastAsia="宋体" w:cs="Arial"/>
          <w:sz w:val="24"/>
          <w:lang w:val="en-GB"/>
        </w:rPr>
      </w:pPr>
    </w:p>
    <w:p w14:paraId="08FA378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Ke Meng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 xml:space="preserve">a, </w:t>
      </w:r>
      <w:r>
        <w:rPr>
          <w:rFonts w:hint="eastAsia" w:ascii="Times New Roman" w:hAnsi="Times New Roman" w:eastAsia="宋体" w:cs="Times New Roman"/>
          <w:iCs/>
          <w:kern w:val="0"/>
          <w:vertAlign w:val="superscript"/>
          <w:lang w:val="en-US" w:eastAsia="zh-CN"/>
        </w:rPr>
        <w:t>e</w:t>
      </w:r>
      <w:r>
        <w:rPr>
          <w:rFonts w:ascii="Times New Roman" w:hAnsi="Times New Roman" w:eastAsia="宋体" w:cs="Times New Roman"/>
          <w:sz w:val="24"/>
        </w:rPr>
        <w:t>, Miao Xu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iCs/>
          <w:kern w:val="0"/>
          <w:vertAlign w:val="superscript"/>
          <w:lang w:val="en-US" w:eastAsia="zh-CN"/>
        </w:rPr>
        <w:t>, e</w:t>
      </w:r>
      <w:r>
        <w:rPr>
          <w:rFonts w:ascii="Times New Roman" w:hAnsi="Times New Roman" w:eastAsia="宋体" w:cs="Times New Roman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sz w:val="24"/>
        </w:rPr>
        <w:t>Yanping Liu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Ying Li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c</w:t>
      </w:r>
      <w:r>
        <w:rPr>
          <w:rFonts w:ascii="Times New Roman" w:hAnsi="Times New Roman" w:eastAsia="宋体" w:cs="Times New Roman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sz w:val="24"/>
        </w:rPr>
        <w:t>Wei Zhang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d</w:t>
      </w:r>
      <w:r>
        <w:rPr>
          <w:rFonts w:ascii="Times New Roman" w:hAnsi="Times New Roman" w:eastAsia="宋体" w:cs="Times New Roman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sz w:val="24"/>
        </w:rPr>
        <w:t>Yue He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b</w:t>
      </w:r>
      <w:r>
        <w:rPr>
          <w:rFonts w:ascii="Times New Roman" w:hAnsi="Times New Roman" w:eastAsia="宋体" w:cs="Times New Roman"/>
          <w:sz w:val="24"/>
        </w:rPr>
        <w:t>*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Chenning Zhang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a</w:t>
      </w:r>
      <w:r>
        <w:rPr>
          <w:rFonts w:ascii="Times New Roman" w:hAnsi="Times New Roman" w:eastAsia="宋体" w:cs="Times New Roman"/>
          <w:sz w:val="24"/>
        </w:rPr>
        <w:t>*</w:t>
      </w:r>
    </w:p>
    <w:p w14:paraId="2AE00EAC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a</w:t>
      </w:r>
      <w:r>
        <w:rPr>
          <w:rFonts w:ascii="Times New Roman" w:hAnsi="Times New Roman" w:eastAsia="宋体" w:cs="Times New Roman"/>
          <w:sz w:val="24"/>
        </w:rPr>
        <w:t>Department of Obstetrics and Gynaecology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Xiangyang No. 1 People's Hospital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Hubei University of Medicine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Xiangyang 441000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China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b</w:t>
      </w:r>
      <w:bookmarkStart w:id="1" w:name="OLE_LINK6"/>
      <w:r>
        <w:rPr>
          <w:rFonts w:ascii="Times New Roman" w:hAnsi="Times New Roman" w:eastAsia="宋体" w:cs="Times New Roman"/>
          <w:sz w:val="24"/>
        </w:rPr>
        <w:t>Department of Laboratory Medicine, Taihe Hospital, Hubei University of Medicine, Shiyan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442000</w:t>
      </w:r>
      <w:r>
        <w:rPr>
          <w:rFonts w:ascii="Times New Roman" w:hAnsi="Times New Roman" w:eastAsia="宋体" w:cs="Times New Roman"/>
          <w:sz w:val="24"/>
        </w:rPr>
        <w:t>, China.</w:t>
      </w:r>
      <w:bookmarkEnd w:id="1"/>
    </w:p>
    <w:p w14:paraId="13881770">
      <w:pPr>
        <w:spacing w:line="360" w:lineRule="auto"/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vertAlign w:val="superscript"/>
          <w:lang w:val="en-US" w:eastAsia="zh-CN"/>
        </w:rPr>
        <w:t>c</w:t>
      </w:r>
      <w:r>
        <w:rPr>
          <w:rFonts w:ascii="Times New Roman" w:hAnsi="Times New Roman" w:eastAsia="宋体" w:cs="Times New Roman"/>
          <w:sz w:val="24"/>
          <w:szCs w:val="32"/>
        </w:rPr>
        <w:t>Department of Pharmacy, First Affiliated Hospital of Henan University of Science and Technology, College of Clinical Medicine of Henan University of Science and Technology, Luoyang 471003, China</w:t>
      </w:r>
    </w:p>
    <w:p w14:paraId="219512DA">
      <w:pPr>
        <w:spacing w:line="360" w:lineRule="auto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GB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sz w:val="24"/>
          <w:szCs w:val="32"/>
          <w:vertAlign w:val="superscript"/>
          <w:lang w:val="en-US" w:eastAsia="zh-CN"/>
        </w:rPr>
        <w:t>d</w:t>
      </w:r>
      <w:r>
        <w:rPr>
          <w:rFonts w:ascii="Times New Roman" w:hAnsi="Times New Roman" w:eastAsia="宋体" w:cs="Times New Roman"/>
          <w:sz w:val="24"/>
          <w:szCs w:val="32"/>
        </w:rPr>
        <w:t>School of Natural Sciences, Faculty of Science and Engineering, Macquarie University, NSW 2109, Australia</w:t>
      </w:r>
      <w:r>
        <w:rPr>
          <w:rFonts w:hint="eastAsia" w:ascii="Times New Roman" w:hAnsi="Times New Roman" w:eastAsia="宋体" w:cs="Times New Roman"/>
          <w:sz w:val="24"/>
          <w:szCs w:val="32"/>
        </w:rPr>
        <w:t>.</w:t>
      </w:r>
    </w:p>
    <w:p w14:paraId="7BA8BA55">
      <w:pPr>
        <w:widowControl/>
        <w:shd w:val="clear" w:color="auto" w:fill="FFFFFF"/>
        <w:spacing w:before="240" w:line="360" w:lineRule="auto"/>
        <w:rPr>
          <w:rFonts w:ascii="Times New Roman" w:hAnsi="Times New Roman"/>
          <w:b/>
          <w:bCs/>
          <w:kern w:val="2"/>
          <w:sz w:val="32"/>
          <w:szCs w:val="32"/>
          <w:lang w:val="en-GB"/>
          <w14:ligatures w14:val="standardContextual"/>
        </w:rPr>
      </w:pPr>
      <w:r>
        <w:rPr>
          <w:rFonts w:hint="eastAsia" w:ascii="Times New Roman" w:hAnsi="Times New Roman" w:eastAsia="宋体" w:cs="Times New Roman"/>
          <w:iCs/>
          <w:kern w:val="0"/>
          <w:sz w:val="24"/>
          <w:szCs w:val="32"/>
          <w:vertAlign w:val="superscript"/>
          <w:lang w:val="en-US" w:eastAsia="zh-CN"/>
        </w:rPr>
        <w:t>e</w:t>
      </w:r>
      <w:r>
        <w:rPr>
          <w:rFonts w:ascii="Times New Roman" w:hAnsi="Times New Roman" w:eastAsia="宋体" w:cs="Times New Roman"/>
          <w:iCs/>
          <w:kern w:val="0"/>
          <w:sz w:val="24"/>
          <w:szCs w:val="32"/>
        </w:rPr>
        <w:t>These authors have contributed equally to this work and share first authorship</w:t>
      </w:r>
    </w:p>
    <w:p w14:paraId="153C6A92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bookmarkStart w:id="6" w:name="_GoBack"/>
      <w:r>
        <w:rPr>
          <w:rFonts w:ascii="Times New Roman" w:hAnsi="Times New Roman" w:cs="Times New Roman"/>
          <w:sz w:val="24"/>
          <w:szCs w:val="32"/>
        </w:rPr>
        <w:t>*Corresponding author</w:t>
      </w:r>
    </w:p>
    <w:p w14:paraId="49D121C1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eastAsia="CharisSIL" w:cs="Times New Roman"/>
          <w:b/>
          <w:bCs/>
          <w:color w:val="000000"/>
          <w:kern w:val="0"/>
          <w:sz w:val="24"/>
          <w:szCs w:val="32"/>
          <w:lang w:bidi="ar"/>
        </w:rPr>
        <w:t>Chenning Zhang</w:t>
      </w:r>
      <w:r>
        <w:rPr>
          <w:rFonts w:ascii="Times New Roman" w:hAnsi="Times New Roman" w:eastAsia="CharisSIL" w:cs="Times New Roman"/>
          <w:color w:val="000000"/>
          <w:kern w:val="0"/>
          <w:sz w:val="24"/>
          <w:szCs w:val="32"/>
          <w:lang w:bidi="ar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Department of Child Health Care, Xiangyang No.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1 People's Hospital, Hubei University of Medicine, 15 Jiefang Road, Fancheng District, Xiangyang 441000, Hubei, China. Email: </w:t>
      </w:r>
      <w:r>
        <w:fldChar w:fldCharType="begin"/>
      </w:r>
      <w:r>
        <w:instrText xml:space="preserve"> HYPERLINK "mailto:zhangcn1118@163.com" </w:instrText>
      </w:r>
      <w:r>
        <w:fldChar w:fldCharType="separate"/>
      </w:r>
      <w:r>
        <w:rPr>
          <w:rStyle w:val="22"/>
          <w:rFonts w:ascii="Times New Roman" w:hAnsi="Times New Roman" w:eastAsia="宋体" w:cs="Times New Roman"/>
          <w:color w:val="auto"/>
          <w:sz w:val="24"/>
          <w:szCs w:val="32"/>
          <w:u w:val="none"/>
          <w:shd w:val="clear" w:color="auto" w:fill="FFFFFF"/>
        </w:rPr>
        <w:t>zhangcn1118@163.com</w:t>
      </w:r>
      <w:r>
        <w:rPr>
          <w:rStyle w:val="22"/>
          <w:rFonts w:ascii="Times New Roman" w:hAnsi="Times New Roman" w:eastAsia="宋体" w:cs="Times New Roman"/>
          <w:color w:val="auto"/>
          <w:sz w:val="24"/>
          <w:szCs w:val="32"/>
          <w:u w:val="none"/>
          <w:shd w:val="clear" w:color="auto" w:fill="FFFFFF"/>
        </w:rPr>
        <w:fldChar w:fldCharType="end"/>
      </w:r>
      <w:r>
        <w:rPr>
          <w:rStyle w:val="22"/>
          <w:rFonts w:ascii="Times New Roman" w:hAnsi="Times New Roman" w:eastAsia="宋体" w:cs="Times New Roman"/>
          <w:color w:val="auto"/>
          <w:sz w:val="24"/>
          <w:szCs w:val="32"/>
          <w:u w:val="none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4"/>
          <w:szCs w:val="28"/>
        </w:rPr>
        <w:t>Tel: 0710－3420011.</w:t>
      </w:r>
    </w:p>
    <w:p w14:paraId="7708C439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265CBA1E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32"/>
          <w:lang w:bidi="ar"/>
        </w:rPr>
        <w:t>Yue He</w:t>
      </w:r>
      <w:r>
        <w:rPr>
          <w:rFonts w:ascii="Times New Roman" w:hAnsi="Times New Roman" w:eastAsia="CharisSIL" w:cs="Times New Roman"/>
          <w:b w:val="0"/>
          <w:bCs w:val="0"/>
          <w:color w:val="000000"/>
          <w:kern w:val="0"/>
          <w:sz w:val="24"/>
          <w:szCs w:val="32"/>
          <w:lang w:bidi="ar"/>
        </w:rPr>
        <w:t>,</w:t>
      </w:r>
      <w:r>
        <w:rPr>
          <w:rFonts w:ascii="Times New Roman" w:hAnsi="Times New Roman" w:eastAsia="CharisSIL" w:cs="Times New Roman"/>
          <w:b/>
          <w:bCs/>
          <w:color w:val="000000"/>
          <w:kern w:val="0"/>
          <w:sz w:val="24"/>
          <w:szCs w:val="32"/>
          <w:lang w:bidi="ar"/>
        </w:rPr>
        <w:t xml:space="preserve"> </w:t>
      </w:r>
      <w:bookmarkStart w:id="2" w:name="OLE_LINK5"/>
      <w:r>
        <w:rPr>
          <w:rFonts w:ascii="Times New Roman" w:hAnsi="Times New Roman" w:cs="Times New Roman"/>
          <w:sz w:val="24"/>
          <w:szCs w:val="32"/>
        </w:rPr>
        <w:t xml:space="preserve">Department of Laboratory Medicine, Taihe Hospital, Hubei University of Medicine, </w:t>
      </w:r>
      <w:bookmarkStart w:id="3" w:name="OLE_LINK2"/>
      <w:r>
        <w:rPr>
          <w:rFonts w:ascii="Times New Roman" w:hAnsi="Times New Roman" w:cs="Times New Roman"/>
          <w:sz w:val="24"/>
          <w:szCs w:val="32"/>
        </w:rPr>
        <w:t>Shiyan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442000, Hubei, China</w:t>
      </w:r>
      <w:r>
        <w:rPr>
          <w:rFonts w:hint="eastAsia" w:ascii="Times New Roman" w:hAnsi="Times New Roman" w:cs="Times New Roman"/>
          <w:sz w:val="24"/>
          <w:szCs w:val="32"/>
        </w:rPr>
        <w:t>.</w:t>
      </w:r>
      <w:bookmarkEnd w:id="2"/>
      <w:r>
        <w:rPr>
          <w:rFonts w:ascii="Times New Roman" w:hAnsi="Times New Roman" w:cs="Times New Roman"/>
          <w:sz w:val="24"/>
          <w:szCs w:val="32"/>
        </w:rPr>
        <w:t xml:space="preserve"> Email:</w:t>
      </w:r>
      <w:bookmarkEnd w:id="3"/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403827451@qq.com</w:t>
      </w:r>
      <w:r>
        <w:rPr>
          <w:rFonts w:ascii="Times New Roman" w:hAnsi="Times New Roman" w:cs="Times New Roman"/>
          <w:sz w:val="24"/>
          <w:szCs w:val="32"/>
        </w:rPr>
        <w:t xml:space="preserve">; </w:t>
      </w:r>
      <w:r>
        <w:rPr>
          <w:rFonts w:ascii="Times New Roman" w:hAnsi="Times New Roman" w:cs="Times New Roman"/>
          <w:sz w:val="24"/>
          <w:szCs w:val="28"/>
        </w:rPr>
        <w:t>Tel: 0719 －8801195.</w:t>
      </w:r>
    </w:p>
    <w:bookmarkEnd w:id="6"/>
    <w:p w14:paraId="20871FD2">
      <w:pPr>
        <w:spacing w:line="360" w:lineRule="auto"/>
        <w:rPr>
          <w:rFonts w:ascii="Times New Roman" w:hAnsi="Times New Roman" w:eastAsia="宋体" w:cs="Arial"/>
          <w:sz w:val="24"/>
        </w:rPr>
      </w:pPr>
      <w:r>
        <w:rPr>
          <w:rFonts w:ascii="Times New Roman" w:hAnsi="Times New Roman" w:eastAsia="宋体" w:cs="Arial"/>
          <w:sz w:val="24"/>
        </w:rPr>
        <w:t>Table S1 Precision and accuracy of quantitative detection methods for each compound in rat plasma samples (n=6)</w:t>
      </w:r>
    </w:p>
    <w:tbl>
      <w:tblPr>
        <w:tblStyle w:val="18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90"/>
        <w:gridCol w:w="1827"/>
        <w:gridCol w:w="1751"/>
        <w:gridCol w:w="1671"/>
      </w:tblGrid>
      <w:tr w14:paraId="3F7B1A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1" w:type="dxa"/>
            <w:vMerge w:val="restart"/>
            <w:noWrap/>
            <w:vAlign w:val="center"/>
          </w:tcPr>
          <w:p w14:paraId="7ADC6D1D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szCs w:val="21"/>
              </w:rPr>
              <w:t>Compound</w:t>
            </w:r>
          </w:p>
        </w:tc>
        <w:tc>
          <w:tcPr>
            <w:tcW w:w="1119" w:type="pct"/>
            <w:vMerge w:val="restart"/>
            <w:vAlign w:val="center"/>
          </w:tcPr>
          <w:p w14:paraId="7552E9B8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Mass concentration/</w:t>
            </w:r>
          </w:p>
          <w:p w14:paraId="08DD1F2C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ng/mL</w:t>
            </w:r>
          </w:p>
        </w:tc>
        <w:tc>
          <w:tcPr>
            <w:tcW w:w="2117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601A10B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pct"/>
            <w:vMerge w:val="restart"/>
            <w:noWrap/>
            <w:vAlign w:val="center"/>
          </w:tcPr>
          <w:p w14:paraId="278BF678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RE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</w:tr>
      <w:tr w14:paraId="1389DA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tcBorders>
              <w:bottom w:val="single" w:color="auto" w:sz="4" w:space="0"/>
            </w:tcBorders>
            <w:vAlign w:val="center"/>
          </w:tcPr>
          <w:p w14:paraId="70B0E630">
            <w:pPr>
              <w:widowControl/>
              <w:jc w:val="left"/>
              <w:rPr>
                <w:rFonts w:ascii="Times New Roman" w:hAnsi="Times New Roman" w:eastAsia="宋体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vMerge w:val="continue"/>
            <w:tcBorders>
              <w:bottom w:val="single" w:color="auto" w:sz="4" w:space="0"/>
            </w:tcBorders>
            <w:vAlign w:val="center"/>
          </w:tcPr>
          <w:p w14:paraId="4D7BBA8B">
            <w:pPr>
              <w:widowControl/>
              <w:jc w:val="left"/>
              <w:rPr>
                <w:rFonts w:ascii="Times New Roman" w:hAnsi="Times New Roman" w:eastAsia="宋体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EB0511F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Intra－day</w:t>
            </w:r>
          </w:p>
        </w:tc>
        <w:tc>
          <w:tcPr>
            <w:tcW w:w="103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D24D7F1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Inter－day</w:t>
            </w:r>
          </w:p>
        </w:tc>
        <w:tc>
          <w:tcPr>
            <w:tcW w:w="989" w:type="pct"/>
            <w:vMerge w:val="continue"/>
            <w:tcBorders>
              <w:bottom w:val="single" w:color="auto" w:sz="4" w:space="0"/>
            </w:tcBorders>
            <w:vAlign w:val="center"/>
          </w:tcPr>
          <w:p w14:paraId="397D35E8">
            <w:pPr>
              <w:widowControl/>
              <w:jc w:val="left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</w:p>
        </w:tc>
      </w:tr>
      <w:tr w14:paraId="55FA795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A9AC170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D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anshensu</w:t>
            </w:r>
          </w:p>
        </w:tc>
        <w:tc>
          <w:tcPr>
            <w:tcW w:w="1119" w:type="pct"/>
            <w:tcBorders>
              <w:top w:val="single" w:color="auto" w:sz="4" w:space="0"/>
            </w:tcBorders>
            <w:noWrap/>
            <w:vAlign w:val="center"/>
          </w:tcPr>
          <w:p w14:paraId="0DFBA18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1081" w:type="pct"/>
            <w:tcBorders>
              <w:top w:val="single" w:color="auto" w:sz="4" w:space="0"/>
            </w:tcBorders>
            <w:noWrap/>
            <w:vAlign w:val="center"/>
          </w:tcPr>
          <w:p w14:paraId="0971A37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13.85</w:t>
            </w:r>
          </w:p>
        </w:tc>
        <w:tc>
          <w:tcPr>
            <w:tcW w:w="1036" w:type="pct"/>
            <w:tcBorders>
              <w:top w:val="single" w:color="auto" w:sz="4" w:space="0"/>
            </w:tcBorders>
            <w:noWrap/>
            <w:vAlign w:val="center"/>
          </w:tcPr>
          <w:p w14:paraId="6798249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14.21</w:t>
            </w:r>
          </w:p>
        </w:tc>
        <w:tc>
          <w:tcPr>
            <w:tcW w:w="989" w:type="pct"/>
            <w:tcBorders>
              <w:top w:val="single" w:color="auto" w:sz="4" w:space="0"/>
            </w:tcBorders>
            <w:noWrap/>
            <w:vAlign w:val="center"/>
          </w:tcPr>
          <w:p w14:paraId="52C1202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91.03%</w:t>
            </w:r>
          </w:p>
        </w:tc>
      </w:tr>
      <w:tr w14:paraId="089EEB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050CDE6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59BD2EA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1081" w:type="pct"/>
            <w:noWrap/>
            <w:vAlign w:val="center"/>
          </w:tcPr>
          <w:p w14:paraId="49B35B3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13.07</w:t>
            </w:r>
          </w:p>
        </w:tc>
        <w:tc>
          <w:tcPr>
            <w:tcW w:w="1036" w:type="pct"/>
            <w:noWrap/>
            <w:vAlign w:val="center"/>
          </w:tcPr>
          <w:p w14:paraId="00C0113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13.63</w:t>
            </w:r>
          </w:p>
        </w:tc>
        <w:tc>
          <w:tcPr>
            <w:tcW w:w="989" w:type="pct"/>
            <w:noWrap/>
            <w:vAlign w:val="center"/>
          </w:tcPr>
          <w:p w14:paraId="6360836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86.29%</w:t>
            </w:r>
          </w:p>
        </w:tc>
      </w:tr>
      <w:tr w14:paraId="103B32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53C7136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1740D49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081" w:type="pct"/>
            <w:noWrap/>
            <w:vAlign w:val="center"/>
          </w:tcPr>
          <w:p w14:paraId="2D27EA0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1036" w:type="pct"/>
            <w:noWrap/>
            <w:vAlign w:val="center"/>
          </w:tcPr>
          <w:p w14:paraId="6F4A44E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10.92</w:t>
            </w:r>
          </w:p>
        </w:tc>
        <w:tc>
          <w:tcPr>
            <w:tcW w:w="989" w:type="pct"/>
            <w:noWrap/>
            <w:vAlign w:val="center"/>
          </w:tcPr>
          <w:p w14:paraId="0F42C98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90.35%</w:t>
            </w:r>
          </w:p>
        </w:tc>
      </w:tr>
      <w:tr w14:paraId="72E7F2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1" w:type="dxa"/>
            <w:vMerge w:val="restart"/>
            <w:noWrap/>
            <w:vAlign w:val="center"/>
          </w:tcPr>
          <w:p w14:paraId="4A1B1FCD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szCs w:val="21"/>
              </w:rPr>
              <w:t>HMLA</w:t>
            </w:r>
          </w:p>
        </w:tc>
        <w:tc>
          <w:tcPr>
            <w:tcW w:w="1119" w:type="pct"/>
            <w:noWrap/>
            <w:vAlign w:val="center"/>
          </w:tcPr>
          <w:p w14:paraId="0D9FDB4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1081" w:type="pct"/>
            <w:noWrap/>
            <w:vAlign w:val="center"/>
          </w:tcPr>
          <w:p w14:paraId="48AD256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14.15</w:t>
            </w:r>
          </w:p>
        </w:tc>
        <w:tc>
          <w:tcPr>
            <w:tcW w:w="1036" w:type="pct"/>
            <w:noWrap/>
            <w:vAlign w:val="center"/>
          </w:tcPr>
          <w:p w14:paraId="35802FF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8.77</w:t>
            </w:r>
          </w:p>
        </w:tc>
        <w:tc>
          <w:tcPr>
            <w:tcW w:w="989" w:type="pct"/>
            <w:noWrap/>
            <w:vAlign w:val="center"/>
          </w:tcPr>
          <w:p w14:paraId="11BBF66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97.18%</w:t>
            </w:r>
          </w:p>
        </w:tc>
      </w:tr>
      <w:tr w14:paraId="4F7A37E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4750189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66CBE99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081" w:type="pct"/>
            <w:noWrap/>
            <w:vAlign w:val="center"/>
          </w:tcPr>
          <w:p w14:paraId="37CC268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1036" w:type="pct"/>
            <w:noWrap/>
            <w:vAlign w:val="center"/>
          </w:tcPr>
          <w:p w14:paraId="2DF00F5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6.45</w:t>
            </w:r>
          </w:p>
        </w:tc>
        <w:tc>
          <w:tcPr>
            <w:tcW w:w="989" w:type="pct"/>
            <w:noWrap/>
            <w:vAlign w:val="center"/>
          </w:tcPr>
          <w:p w14:paraId="6D8983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112.43%</w:t>
            </w:r>
          </w:p>
        </w:tc>
      </w:tr>
      <w:tr w14:paraId="06D5F8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1EBE872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0E54E4C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81" w:type="pct"/>
            <w:noWrap/>
            <w:vAlign w:val="center"/>
          </w:tcPr>
          <w:p w14:paraId="69D868F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036" w:type="pct"/>
            <w:noWrap/>
            <w:vAlign w:val="center"/>
          </w:tcPr>
          <w:p w14:paraId="2E3F0BE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9.94</w:t>
            </w:r>
          </w:p>
        </w:tc>
        <w:tc>
          <w:tcPr>
            <w:tcW w:w="989" w:type="pct"/>
            <w:noWrap/>
            <w:vAlign w:val="center"/>
          </w:tcPr>
          <w:p w14:paraId="43B80CF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106.09%</w:t>
            </w:r>
          </w:p>
        </w:tc>
      </w:tr>
      <w:tr w14:paraId="4547C1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1" w:type="dxa"/>
            <w:vMerge w:val="restart"/>
            <w:noWrap/>
            <w:vAlign w:val="center"/>
          </w:tcPr>
          <w:p w14:paraId="59B4F794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R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osmarinic acid</w:t>
            </w:r>
          </w:p>
        </w:tc>
        <w:tc>
          <w:tcPr>
            <w:tcW w:w="1119" w:type="pct"/>
            <w:noWrap/>
            <w:vAlign w:val="center"/>
          </w:tcPr>
          <w:p w14:paraId="0E8ABF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1081" w:type="pct"/>
            <w:noWrap/>
            <w:vAlign w:val="center"/>
          </w:tcPr>
          <w:p w14:paraId="7BD16C0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8.97</w:t>
            </w:r>
          </w:p>
        </w:tc>
        <w:tc>
          <w:tcPr>
            <w:tcW w:w="1036" w:type="pct"/>
            <w:noWrap/>
            <w:vAlign w:val="center"/>
          </w:tcPr>
          <w:p w14:paraId="2C2B56B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5.68</w:t>
            </w:r>
          </w:p>
        </w:tc>
        <w:tc>
          <w:tcPr>
            <w:tcW w:w="989" w:type="pct"/>
            <w:noWrap/>
            <w:vAlign w:val="center"/>
          </w:tcPr>
          <w:p w14:paraId="15AA674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95.18%</w:t>
            </w:r>
          </w:p>
        </w:tc>
      </w:tr>
      <w:tr w14:paraId="47003F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6CDC7DA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61CE528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1081" w:type="pct"/>
            <w:noWrap/>
            <w:vAlign w:val="center"/>
          </w:tcPr>
          <w:p w14:paraId="4340E87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11.91</w:t>
            </w:r>
          </w:p>
        </w:tc>
        <w:tc>
          <w:tcPr>
            <w:tcW w:w="1036" w:type="pct"/>
            <w:noWrap/>
            <w:vAlign w:val="center"/>
          </w:tcPr>
          <w:p w14:paraId="2C23453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11.27</w:t>
            </w:r>
          </w:p>
        </w:tc>
        <w:tc>
          <w:tcPr>
            <w:tcW w:w="989" w:type="pct"/>
            <w:noWrap/>
            <w:vAlign w:val="center"/>
          </w:tcPr>
          <w:p w14:paraId="6023585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99.17%</w:t>
            </w:r>
          </w:p>
        </w:tc>
      </w:tr>
      <w:tr w14:paraId="0CD636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6FA2E26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56D5B84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081" w:type="pct"/>
            <w:noWrap/>
            <w:vAlign w:val="center"/>
          </w:tcPr>
          <w:p w14:paraId="600A803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11.29</w:t>
            </w:r>
          </w:p>
        </w:tc>
        <w:tc>
          <w:tcPr>
            <w:tcW w:w="1036" w:type="pct"/>
            <w:noWrap/>
            <w:vAlign w:val="center"/>
          </w:tcPr>
          <w:p w14:paraId="0DE669D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8.49</w:t>
            </w:r>
          </w:p>
        </w:tc>
        <w:tc>
          <w:tcPr>
            <w:tcW w:w="989" w:type="pct"/>
            <w:noWrap/>
            <w:vAlign w:val="center"/>
          </w:tcPr>
          <w:p w14:paraId="5B775A7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112.24%</w:t>
            </w:r>
          </w:p>
        </w:tc>
      </w:tr>
      <w:tr w14:paraId="48F8F4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1" w:type="dxa"/>
            <w:vMerge w:val="restart"/>
            <w:noWrap/>
            <w:vAlign w:val="center"/>
          </w:tcPr>
          <w:p w14:paraId="10ED6B0F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iquiritigenin</w:t>
            </w:r>
          </w:p>
        </w:tc>
        <w:tc>
          <w:tcPr>
            <w:tcW w:w="1119" w:type="pct"/>
            <w:noWrap/>
            <w:vAlign w:val="center"/>
          </w:tcPr>
          <w:p w14:paraId="7F30DE6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1081" w:type="pct"/>
            <w:noWrap/>
            <w:vAlign w:val="center"/>
          </w:tcPr>
          <w:p w14:paraId="10D24D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11.20</w:t>
            </w:r>
          </w:p>
        </w:tc>
        <w:tc>
          <w:tcPr>
            <w:tcW w:w="1036" w:type="pct"/>
            <w:noWrap/>
            <w:vAlign w:val="center"/>
          </w:tcPr>
          <w:p w14:paraId="6EE76CC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9.47</w:t>
            </w:r>
          </w:p>
        </w:tc>
        <w:tc>
          <w:tcPr>
            <w:tcW w:w="989" w:type="pct"/>
            <w:noWrap/>
            <w:vAlign w:val="center"/>
          </w:tcPr>
          <w:p w14:paraId="3F44AEF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101.42%</w:t>
            </w:r>
          </w:p>
        </w:tc>
      </w:tr>
      <w:tr w14:paraId="198151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11D04EF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7F73498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081" w:type="pct"/>
            <w:noWrap/>
            <w:vAlign w:val="center"/>
          </w:tcPr>
          <w:p w14:paraId="04D999E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5.32</w:t>
            </w:r>
          </w:p>
        </w:tc>
        <w:tc>
          <w:tcPr>
            <w:tcW w:w="1036" w:type="pct"/>
            <w:noWrap/>
            <w:vAlign w:val="center"/>
          </w:tcPr>
          <w:p w14:paraId="2AF26AD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12.18</w:t>
            </w:r>
          </w:p>
        </w:tc>
        <w:tc>
          <w:tcPr>
            <w:tcW w:w="989" w:type="pct"/>
            <w:noWrap/>
            <w:vAlign w:val="center"/>
          </w:tcPr>
          <w:p w14:paraId="30FA9DB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96.46%</w:t>
            </w:r>
          </w:p>
        </w:tc>
      </w:tr>
      <w:tr w14:paraId="2041EC8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pct"/>
            <w:vMerge w:val="continue"/>
            <w:noWrap/>
            <w:vAlign w:val="center"/>
          </w:tcPr>
          <w:p w14:paraId="112E8A1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noWrap/>
            <w:vAlign w:val="center"/>
          </w:tcPr>
          <w:p w14:paraId="41736E8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81" w:type="pct"/>
            <w:noWrap/>
            <w:vAlign w:val="center"/>
          </w:tcPr>
          <w:p w14:paraId="04647F1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9.02</w:t>
            </w:r>
          </w:p>
        </w:tc>
        <w:tc>
          <w:tcPr>
            <w:tcW w:w="1036" w:type="pct"/>
            <w:noWrap/>
            <w:vAlign w:val="center"/>
          </w:tcPr>
          <w:p w14:paraId="1E6CA93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11.49</w:t>
            </w:r>
          </w:p>
        </w:tc>
        <w:tc>
          <w:tcPr>
            <w:tcW w:w="989" w:type="pct"/>
            <w:noWrap/>
            <w:vAlign w:val="center"/>
          </w:tcPr>
          <w:p w14:paraId="49A37EB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105.78%</w:t>
            </w:r>
          </w:p>
        </w:tc>
      </w:tr>
    </w:tbl>
    <w:p w14:paraId="1C1AF485">
      <w:pPr>
        <w:spacing w:line="360" w:lineRule="auto"/>
        <w:ind w:firstLine="420" w:firstLineChars="200"/>
        <w:jc w:val="center"/>
        <w:rPr>
          <w:rFonts w:ascii="Times New Roman" w:hAnsi="Times New Roman" w:eastAsia="宋体" w:cs="Arial"/>
          <w:szCs w:val="21"/>
        </w:rPr>
      </w:pPr>
    </w:p>
    <w:p w14:paraId="51235C1F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491E7E1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7C797BA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B8A8CF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6D4FAA89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244E47C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6A254B07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33BC374A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6A1F35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1E021CB1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21366F9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4D6252E5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012FF5F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03DBB3BC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1E8AED12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2B580B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1818AB27">
      <w:pPr>
        <w:spacing w:line="360" w:lineRule="auto"/>
        <w:rPr>
          <w:rFonts w:ascii="Times New Roman" w:hAnsi="Times New Roman" w:eastAsia="宋体" w:cs="Arial"/>
          <w:sz w:val="24"/>
        </w:rPr>
      </w:pPr>
      <w:r>
        <w:rPr>
          <w:rFonts w:ascii="Times New Roman" w:hAnsi="Times New Roman" w:eastAsia="宋体" w:cs="Arial"/>
          <w:sz w:val="24"/>
        </w:rPr>
        <w:t>Table</w:t>
      </w:r>
      <w:r>
        <w:rPr>
          <w:rFonts w:hint="eastAsia" w:ascii="Times New Roman" w:hAnsi="Times New Roman" w:eastAsia="宋体" w:cs="Arial"/>
          <w:sz w:val="24"/>
        </w:rPr>
        <w:t xml:space="preserve"> </w:t>
      </w:r>
      <w:r>
        <w:rPr>
          <w:rFonts w:ascii="Times New Roman" w:hAnsi="Times New Roman" w:eastAsia="宋体" w:cs="Arial"/>
          <w:sz w:val="24"/>
        </w:rPr>
        <w:t>S2 Matrix effect and recovery rate of each compound in rat plasma sample (n=6)</w:t>
      </w:r>
    </w:p>
    <w:tbl>
      <w:tblPr>
        <w:tblStyle w:val="18"/>
        <w:tblW w:w="5001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2065"/>
        <w:gridCol w:w="819"/>
        <w:gridCol w:w="2023"/>
        <w:gridCol w:w="816"/>
      </w:tblGrid>
      <w:tr w14:paraId="72B6B2E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0" w:type="dxa"/>
            <w:vMerge w:val="restart"/>
            <w:vAlign w:val="center"/>
          </w:tcPr>
          <w:p w14:paraId="056ABE81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szCs w:val="21"/>
              </w:rPr>
              <w:t>Compound</w:t>
            </w:r>
          </w:p>
        </w:tc>
        <w:tc>
          <w:tcPr>
            <w:tcW w:w="712" w:type="pct"/>
            <w:vMerge w:val="restart"/>
            <w:vAlign w:val="center"/>
          </w:tcPr>
          <w:p w14:paraId="6B1B0B57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Mass concentration/ ng/mL</w:t>
            </w:r>
          </w:p>
        </w:tc>
        <w:tc>
          <w:tcPr>
            <w:tcW w:w="1803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78EF674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szCs w:val="21"/>
              </w:rPr>
              <w:t xml:space="preserve"> Matrix effect</w:t>
            </w:r>
          </w:p>
        </w:tc>
        <w:tc>
          <w:tcPr>
            <w:tcW w:w="1775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2917EB5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szCs w:val="21"/>
              </w:rPr>
              <w:t>Recovery rate</w:t>
            </w:r>
          </w:p>
        </w:tc>
      </w:tr>
      <w:tr w14:paraId="071AE7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tcBorders>
              <w:bottom w:val="single" w:color="auto" w:sz="4" w:space="0"/>
            </w:tcBorders>
            <w:vAlign w:val="center"/>
          </w:tcPr>
          <w:p w14:paraId="65FB31BF">
            <w:pPr>
              <w:widowControl/>
              <w:spacing w:line="360" w:lineRule="auto"/>
              <w:jc w:val="left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vMerge w:val="continue"/>
            <w:tcBorders>
              <w:bottom w:val="single" w:color="auto" w:sz="4" w:space="0"/>
            </w:tcBorders>
            <w:vAlign w:val="center"/>
          </w:tcPr>
          <w:p w14:paraId="70B04BC5">
            <w:pPr>
              <w:widowControl/>
              <w:spacing w:line="360" w:lineRule="auto"/>
              <w:jc w:val="left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657A72C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(Mean±SD)%</w:t>
            </w:r>
          </w:p>
        </w:tc>
        <w:tc>
          <w:tcPr>
            <w:tcW w:w="52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B51E52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RSD%</w:t>
            </w:r>
          </w:p>
        </w:tc>
        <w:tc>
          <w:tcPr>
            <w:tcW w:w="125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E5919BD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(Mean±SD)%</w:t>
            </w:r>
          </w:p>
        </w:tc>
        <w:tc>
          <w:tcPr>
            <w:tcW w:w="5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B3D3B5B">
            <w:pPr>
              <w:widowControl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RSD%</w:t>
            </w:r>
          </w:p>
        </w:tc>
      </w:tr>
      <w:tr w14:paraId="6A05D2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0" w:type="dxa"/>
            <w:vMerge w:val="restart"/>
            <w:tcBorders>
              <w:top w:val="single" w:color="auto" w:sz="4" w:space="0"/>
            </w:tcBorders>
            <w:vAlign w:val="center"/>
          </w:tcPr>
          <w:p w14:paraId="2E3A8F57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D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anshensu</w:t>
            </w:r>
          </w:p>
        </w:tc>
        <w:tc>
          <w:tcPr>
            <w:tcW w:w="712" w:type="pct"/>
            <w:tcBorders>
              <w:top w:val="single" w:color="auto" w:sz="4" w:space="0"/>
            </w:tcBorders>
            <w:noWrap/>
            <w:vAlign w:val="center"/>
          </w:tcPr>
          <w:p w14:paraId="1799D27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1276" w:type="pct"/>
            <w:tcBorders>
              <w:top w:val="single" w:color="auto" w:sz="4" w:space="0"/>
            </w:tcBorders>
            <w:noWrap/>
            <w:vAlign w:val="center"/>
          </w:tcPr>
          <w:p w14:paraId="032C4BF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89.62±5.44</w:t>
            </w:r>
          </w:p>
        </w:tc>
        <w:tc>
          <w:tcPr>
            <w:tcW w:w="527" w:type="pct"/>
            <w:tcBorders>
              <w:top w:val="single" w:color="auto" w:sz="4" w:space="0"/>
            </w:tcBorders>
            <w:noWrap/>
            <w:vAlign w:val="center"/>
          </w:tcPr>
          <w:p w14:paraId="556A2A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6.54</w:t>
            </w:r>
          </w:p>
        </w:tc>
        <w:tc>
          <w:tcPr>
            <w:tcW w:w="1250" w:type="pct"/>
            <w:tcBorders>
              <w:top w:val="single" w:color="auto" w:sz="4" w:space="0"/>
            </w:tcBorders>
            <w:noWrap/>
            <w:vAlign w:val="center"/>
          </w:tcPr>
          <w:p w14:paraId="64E0E11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101.44±3.92</w:t>
            </w:r>
          </w:p>
        </w:tc>
        <w:tc>
          <w:tcPr>
            <w:tcW w:w="525" w:type="pct"/>
            <w:tcBorders>
              <w:top w:val="single" w:color="auto" w:sz="4" w:space="0"/>
            </w:tcBorders>
            <w:noWrap/>
            <w:vAlign w:val="center"/>
          </w:tcPr>
          <w:p w14:paraId="2227C03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6.13</w:t>
            </w:r>
          </w:p>
        </w:tc>
      </w:tr>
      <w:tr w14:paraId="4D2C1C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7C74CD9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280154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1276" w:type="pct"/>
            <w:noWrap/>
            <w:vAlign w:val="center"/>
          </w:tcPr>
          <w:p w14:paraId="5603854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102.89±7.70</w:t>
            </w:r>
          </w:p>
        </w:tc>
        <w:tc>
          <w:tcPr>
            <w:tcW w:w="527" w:type="pct"/>
            <w:noWrap/>
            <w:vAlign w:val="center"/>
          </w:tcPr>
          <w:p w14:paraId="601C612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1250" w:type="pct"/>
            <w:noWrap/>
            <w:vAlign w:val="center"/>
          </w:tcPr>
          <w:p w14:paraId="3BC84B7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105.57±4.19</w:t>
            </w:r>
          </w:p>
        </w:tc>
        <w:tc>
          <w:tcPr>
            <w:tcW w:w="525" w:type="pct"/>
            <w:noWrap/>
            <w:vAlign w:val="center"/>
          </w:tcPr>
          <w:p w14:paraId="0E0411D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3.27</w:t>
            </w:r>
          </w:p>
        </w:tc>
      </w:tr>
      <w:tr w14:paraId="55035C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304F10D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644662A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276" w:type="pct"/>
            <w:noWrap/>
            <w:vAlign w:val="center"/>
          </w:tcPr>
          <w:p w14:paraId="7B44346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99.56±7.89</w:t>
            </w:r>
          </w:p>
        </w:tc>
        <w:tc>
          <w:tcPr>
            <w:tcW w:w="527" w:type="pct"/>
            <w:noWrap/>
            <w:vAlign w:val="center"/>
          </w:tcPr>
          <w:p w14:paraId="029B3E0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5.68</w:t>
            </w:r>
          </w:p>
        </w:tc>
        <w:tc>
          <w:tcPr>
            <w:tcW w:w="1250" w:type="pct"/>
            <w:noWrap/>
            <w:vAlign w:val="center"/>
          </w:tcPr>
          <w:p w14:paraId="18A7F1C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96.45±2.45</w:t>
            </w:r>
          </w:p>
        </w:tc>
        <w:tc>
          <w:tcPr>
            <w:tcW w:w="525" w:type="pct"/>
            <w:noWrap/>
            <w:vAlign w:val="center"/>
          </w:tcPr>
          <w:p w14:paraId="7DF2571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5.17</w:t>
            </w:r>
          </w:p>
        </w:tc>
      </w:tr>
      <w:tr w14:paraId="49463C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0" w:type="dxa"/>
            <w:vMerge w:val="restart"/>
            <w:vAlign w:val="center"/>
          </w:tcPr>
          <w:p w14:paraId="7CF50ABB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szCs w:val="21"/>
              </w:rPr>
              <w:t>HMLA</w:t>
            </w:r>
          </w:p>
        </w:tc>
        <w:tc>
          <w:tcPr>
            <w:tcW w:w="712" w:type="pct"/>
            <w:noWrap/>
            <w:vAlign w:val="center"/>
          </w:tcPr>
          <w:p w14:paraId="5FA9B1F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1276" w:type="pct"/>
            <w:noWrap/>
            <w:vAlign w:val="center"/>
          </w:tcPr>
          <w:p w14:paraId="0C1CA79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112.39±3.52</w:t>
            </w:r>
          </w:p>
        </w:tc>
        <w:tc>
          <w:tcPr>
            <w:tcW w:w="527" w:type="pct"/>
            <w:noWrap/>
            <w:vAlign w:val="center"/>
          </w:tcPr>
          <w:p w14:paraId="425656C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6.16</w:t>
            </w:r>
          </w:p>
        </w:tc>
        <w:tc>
          <w:tcPr>
            <w:tcW w:w="1250" w:type="pct"/>
            <w:noWrap/>
            <w:vAlign w:val="center"/>
          </w:tcPr>
          <w:p w14:paraId="054BBAA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112.38±4.66</w:t>
            </w:r>
          </w:p>
        </w:tc>
        <w:tc>
          <w:tcPr>
            <w:tcW w:w="525" w:type="pct"/>
            <w:noWrap/>
            <w:vAlign w:val="center"/>
          </w:tcPr>
          <w:p w14:paraId="45437E0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3.12</w:t>
            </w:r>
          </w:p>
        </w:tc>
      </w:tr>
      <w:tr w14:paraId="3217DB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269ABDB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196CC28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276" w:type="pct"/>
            <w:noWrap/>
            <w:vAlign w:val="center"/>
          </w:tcPr>
          <w:p w14:paraId="7C6EFBC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98.81±7.12</w:t>
            </w:r>
          </w:p>
        </w:tc>
        <w:tc>
          <w:tcPr>
            <w:tcW w:w="527" w:type="pct"/>
            <w:noWrap/>
            <w:vAlign w:val="center"/>
          </w:tcPr>
          <w:p w14:paraId="48BEA3A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6.7</w:t>
            </w:r>
          </w:p>
        </w:tc>
        <w:tc>
          <w:tcPr>
            <w:tcW w:w="1250" w:type="pct"/>
            <w:noWrap/>
            <w:vAlign w:val="center"/>
          </w:tcPr>
          <w:p w14:paraId="54989F0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103.15±3.92</w:t>
            </w:r>
          </w:p>
        </w:tc>
        <w:tc>
          <w:tcPr>
            <w:tcW w:w="525" w:type="pct"/>
            <w:noWrap/>
            <w:vAlign w:val="center"/>
          </w:tcPr>
          <w:p w14:paraId="7E1977D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4.28</w:t>
            </w:r>
          </w:p>
        </w:tc>
      </w:tr>
      <w:tr w14:paraId="376262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58567B2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08BFE45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276" w:type="pct"/>
            <w:noWrap/>
            <w:vAlign w:val="center"/>
          </w:tcPr>
          <w:p w14:paraId="44A858B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109.88±3.96</w:t>
            </w:r>
          </w:p>
        </w:tc>
        <w:tc>
          <w:tcPr>
            <w:tcW w:w="527" w:type="pct"/>
            <w:noWrap/>
            <w:vAlign w:val="center"/>
          </w:tcPr>
          <w:p w14:paraId="095F4BC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8.2</w:t>
            </w:r>
          </w:p>
        </w:tc>
        <w:tc>
          <w:tcPr>
            <w:tcW w:w="1250" w:type="pct"/>
            <w:noWrap/>
            <w:vAlign w:val="center"/>
          </w:tcPr>
          <w:p w14:paraId="27EAE41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107.48±3.05</w:t>
            </w:r>
          </w:p>
        </w:tc>
        <w:tc>
          <w:tcPr>
            <w:tcW w:w="525" w:type="pct"/>
            <w:noWrap/>
            <w:vAlign w:val="center"/>
          </w:tcPr>
          <w:p w14:paraId="793D15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2.94</w:t>
            </w:r>
          </w:p>
        </w:tc>
      </w:tr>
      <w:tr w14:paraId="011166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0" w:type="dxa"/>
            <w:vMerge w:val="restart"/>
            <w:vAlign w:val="center"/>
          </w:tcPr>
          <w:p w14:paraId="5476F047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R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osmarinic acid</w:t>
            </w:r>
          </w:p>
        </w:tc>
        <w:tc>
          <w:tcPr>
            <w:tcW w:w="712" w:type="pct"/>
            <w:noWrap/>
            <w:vAlign w:val="center"/>
          </w:tcPr>
          <w:p w14:paraId="71ECBEA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1276" w:type="pct"/>
            <w:noWrap/>
            <w:vAlign w:val="center"/>
          </w:tcPr>
          <w:p w14:paraId="225A742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102.49±8.23</w:t>
            </w:r>
          </w:p>
        </w:tc>
        <w:tc>
          <w:tcPr>
            <w:tcW w:w="527" w:type="pct"/>
            <w:noWrap/>
            <w:vAlign w:val="center"/>
          </w:tcPr>
          <w:p w14:paraId="0327605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6.06</w:t>
            </w:r>
          </w:p>
        </w:tc>
        <w:tc>
          <w:tcPr>
            <w:tcW w:w="1250" w:type="pct"/>
            <w:noWrap/>
            <w:vAlign w:val="center"/>
          </w:tcPr>
          <w:p w14:paraId="18A72DA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105.6±6.61</w:t>
            </w:r>
          </w:p>
        </w:tc>
        <w:tc>
          <w:tcPr>
            <w:tcW w:w="525" w:type="pct"/>
            <w:noWrap/>
            <w:vAlign w:val="center"/>
          </w:tcPr>
          <w:p w14:paraId="608FA09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4.98</w:t>
            </w:r>
          </w:p>
        </w:tc>
      </w:tr>
      <w:tr w14:paraId="648980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13A74FC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14ACFE9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1276" w:type="pct"/>
            <w:noWrap/>
            <w:vAlign w:val="center"/>
          </w:tcPr>
          <w:p w14:paraId="4BAF655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104.55±4.25</w:t>
            </w:r>
          </w:p>
        </w:tc>
        <w:tc>
          <w:tcPr>
            <w:tcW w:w="527" w:type="pct"/>
            <w:noWrap/>
            <w:vAlign w:val="center"/>
          </w:tcPr>
          <w:p w14:paraId="22CECC0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8.38</w:t>
            </w:r>
          </w:p>
        </w:tc>
        <w:tc>
          <w:tcPr>
            <w:tcW w:w="1250" w:type="pct"/>
            <w:noWrap/>
            <w:vAlign w:val="center"/>
          </w:tcPr>
          <w:p w14:paraId="7276D50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96.58±4.21</w:t>
            </w:r>
          </w:p>
        </w:tc>
        <w:tc>
          <w:tcPr>
            <w:tcW w:w="525" w:type="pct"/>
            <w:noWrap/>
            <w:vAlign w:val="center"/>
          </w:tcPr>
          <w:p w14:paraId="53D66FB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3.99</w:t>
            </w:r>
          </w:p>
        </w:tc>
      </w:tr>
      <w:tr w14:paraId="574AA2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0A15615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7144F2D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276" w:type="pct"/>
            <w:noWrap/>
            <w:vAlign w:val="center"/>
          </w:tcPr>
          <w:p w14:paraId="7D251BE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103.34±7.18</w:t>
            </w:r>
          </w:p>
        </w:tc>
        <w:tc>
          <w:tcPr>
            <w:tcW w:w="527" w:type="pct"/>
            <w:noWrap/>
            <w:vAlign w:val="center"/>
          </w:tcPr>
          <w:p w14:paraId="13ADAD8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3.91</w:t>
            </w:r>
          </w:p>
        </w:tc>
        <w:tc>
          <w:tcPr>
            <w:tcW w:w="1250" w:type="pct"/>
            <w:noWrap/>
            <w:vAlign w:val="center"/>
          </w:tcPr>
          <w:p w14:paraId="08E6670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104.35±5.23</w:t>
            </w:r>
          </w:p>
        </w:tc>
        <w:tc>
          <w:tcPr>
            <w:tcW w:w="525" w:type="pct"/>
            <w:noWrap/>
            <w:vAlign w:val="center"/>
          </w:tcPr>
          <w:p w14:paraId="0A0AB19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5.15</w:t>
            </w:r>
          </w:p>
        </w:tc>
      </w:tr>
      <w:tr w14:paraId="76DEF4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0" w:type="dxa"/>
            <w:vMerge w:val="restart"/>
            <w:vAlign w:val="center"/>
          </w:tcPr>
          <w:p w14:paraId="653A8408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iquiritigenin</w:t>
            </w:r>
          </w:p>
        </w:tc>
        <w:tc>
          <w:tcPr>
            <w:tcW w:w="712" w:type="pct"/>
            <w:noWrap/>
            <w:vAlign w:val="center"/>
          </w:tcPr>
          <w:p w14:paraId="10E8220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1276" w:type="pct"/>
            <w:noWrap/>
            <w:vAlign w:val="center"/>
          </w:tcPr>
          <w:p w14:paraId="346DB7A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89.31±7.48</w:t>
            </w:r>
          </w:p>
        </w:tc>
        <w:tc>
          <w:tcPr>
            <w:tcW w:w="527" w:type="pct"/>
            <w:noWrap/>
            <w:vAlign w:val="center"/>
          </w:tcPr>
          <w:p w14:paraId="702ACD4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5.39</w:t>
            </w:r>
          </w:p>
        </w:tc>
        <w:tc>
          <w:tcPr>
            <w:tcW w:w="1250" w:type="pct"/>
            <w:noWrap/>
            <w:vAlign w:val="center"/>
          </w:tcPr>
          <w:p w14:paraId="3512915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104.42±5.17</w:t>
            </w:r>
          </w:p>
        </w:tc>
        <w:tc>
          <w:tcPr>
            <w:tcW w:w="525" w:type="pct"/>
            <w:noWrap/>
            <w:vAlign w:val="center"/>
          </w:tcPr>
          <w:p w14:paraId="245F4B7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3.89</w:t>
            </w:r>
          </w:p>
        </w:tc>
      </w:tr>
      <w:tr w14:paraId="5D75E0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624E8F7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7AE3180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276" w:type="pct"/>
            <w:noWrap/>
            <w:vAlign w:val="center"/>
          </w:tcPr>
          <w:p w14:paraId="751CD2A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101.37±9.46</w:t>
            </w:r>
          </w:p>
        </w:tc>
        <w:tc>
          <w:tcPr>
            <w:tcW w:w="527" w:type="pct"/>
            <w:noWrap/>
            <w:vAlign w:val="center"/>
          </w:tcPr>
          <w:p w14:paraId="6DCA26E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7.14</w:t>
            </w:r>
          </w:p>
        </w:tc>
        <w:tc>
          <w:tcPr>
            <w:tcW w:w="1250" w:type="pct"/>
            <w:noWrap/>
            <w:vAlign w:val="center"/>
          </w:tcPr>
          <w:p w14:paraId="7F4395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102.92±5.16</w:t>
            </w:r>
          </w:p>
        </w:tc>
        <w:tc>
          <w:tcPr>
            <w:tcW w:w="525" w:type="pct"/>
            <w:noWrap/>
            <w:vAlign w:val="center"/>
          </w:tcPr>
          <w:p w14:paraId="5EBEEC2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5.07</w:t>
            </w:r>
          </w:p>
        </w:tc>
      </w:tr>
      <w:tr w14:paraId="23BFCF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pct"/>
            <w:vMerge w:val="continue"/>
            <w:vAlign w:val="center"/>
          </w:tcPr>
          <w:p w14:paraId="0E2889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noWrap/>
            <w:vAlign w:val="center"/>
          </w:tcPr>
          <w:p w14:paraId="441FCD4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276" w:type="pct"/>
            <w:noWrap/>
            <w:vAlign w:val="center"/>
          </w:tcPr>
          <w:p w14:paraId="1314320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105.27±7.57</w:t>
            </w:r>
          </w:p>
        </w:tc>
        <w:tc>
          <w:tcPr>
            <w:tcW w:w="527" w:type="pct"/>
            <w:noWrap/>
            <w:vAlign w:val="center"/>
          </w:tcPr>
          <w:p w14:paraId="08CF363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1250" w:type="pct"/>
            <w:noWrap/>
            <w:vAlign w:val="center"/>
          </w:tcPr>
          <w:p w14:paraId="105EC9E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103.19±4.41</w:t>
            </w:r>
          </w:p>
        </w:tc>
        <w:tc>
          <w:tcPr>
            <w:tcW w:w="525" w:type="pct"/>
            <w:noWrap/>
            <w:vAlign w:val="center"/>
          </w:tcPr>
          <w:p w14:paraId="1F73423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3.52</w:t>
            </w:r>
          </w:p>
        </w:tc>
      </w:tr>
    </w:tbl>
    <w:p w14:paraId="10774A32">
      <w:pPr>
        <w:spacing w:line="360" w:lineRule="auto"/>
        <w:rPr>
          <w:rFonts w:ascii="Times New Roman" w:hAnsi="Times New Roman" w:eastAsia="宋体" w:cs="Arial"/>
          <w:szCs w:val="21"/>
        </w:rPr>
      </w:pPr>
    </w:p>
    <w:p w14:paraId="4B66082D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2454800A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8C0C35E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7613CEC7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70F09C21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9A2974C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4D931B72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1F90C047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0F2D31CC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3DC15F5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3D433058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5A27FBA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560AE1A7">
      <w:pPr>
        <w:spacing w:line="360" w:lineRule="auto"/>
        <w:rPr>
          <w:rFonts w:ascii="Times New Roman" w:hAnsi="Times New Roman" w:eastAsia="宋体" w:cs="Arial"/>
          <w:sz w:val="24"/>
        </w:rPr>
      </w:pPr>
    </w:p>
    <w:p w14:paraId="7A7FB0C3">
      <w:pPr>
        <w:spacing w:line="360" w:lineRule="auto"/>
        <w:rPr>
          <w:rFonts w:ascii="Times New Roman" w:hAnsi="Times New Roman" w:eastAsia="宋体" w:cs="Arial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AD14AA">
      <w:pPr>
        <w:spacing w:line="360" w:lineRule="auto"/>
        <w:rPr>
          <w:rFonts w:ascii="Times New Roman" w:hAnsi="Times New Roman" w:eastAsia="宋体" w:cs="Arial"/>
          <w:b/>
          <w:bCs/>
          <w:sz w:val="32"/>
          <w:szCs w:val="32"/>
        </w:rPr>
      </w:pPr>
      <w:r>
        <w:rPr>
          <w:rFonts w:ascii="Times New Roman" w:hAnsi="Times New Roman" w:eastAsia="宋体" w:cs="Arial"/>
          <w:sz w:val="24"/>
        </w:rPr>
        <w:t>Table S3 Results of investigation on the stability of each compound in rat plasma samples</w:t>
      </w:r>
    </w:p>
    <w:tbl>
      <w:tblPr>
        <w:tblStyle w:val="18"/>
        <w:tblW w:w="5503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18"/>
        <w:gridCol w:w="1352"/>
        <w:gridCol w:w="1523"/>
        <w:gridCol w:w="1031"/>
        <w:gridCol w:w="347"/>
        <w:gridCol w:w="1318"/>
        <w:gridCol w:w="1313"/>
        <w:gridCol w:w="1560"/>
        <w:gridCol w:w="1563"/>
        <w:gridCol w:w="1722"/>
      </w:tblGrid>
      <w:tr w14:paraId="22FDA41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22" w:type="pct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7DFE7FEB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szCs w:val="21"/>
              </w:rPr>
              <w:t>Compound</w:t>
            </w:r>
          </w:p>
        </w:tc>
        <w:tc>
          <w:tcPr>
            <w:tcW w:w="518" w:type="pct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77E431F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Mass concentration/ ng/mL</w:t>
            </w:r>
          </w:p>
        </w:tc>
        <w:tc>
          <w:tcPr>
            <w:tcW w:w="921" w:type="pct"/>
            <w:gridSpan w:val="2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31E1D3B4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Stored at room temperature for 24 h</w:t>
            </w:r>
          </w:p>
        </w:tc>
        <w:tc>
          <w:tcPr>
            <w:tcW w:w="863" w:type="pct"/>
            <w:gridSpan w:val="3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3F837942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4 </w:t>
            </w:r>
            <w:r>
              <w:rPr>
                <w:rFonts w:ascii="Times New Roman" w:hAnsi="Times New Roman" w:eastAsia="宋体" w:cs="Cambria Math"/>
                <w:bCs/>
                <w:color w:val="000000"/>
                <w:kern w:val="0"/>
                <w:szCs w:val="21"/>
              </w:rPr>
              <w:t>℃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Auto－sampler 12 h</w:t>
            </w:r>
          </w:p>
        </w:tc>
        <w:tc>
          <w:tcPr>
            <w:tcW w:w="921" w:type="pct"/>
            <w:gridSpan w:val="2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31CF9CCA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－80°C freeze－thaw cycle 3 times</w:t>
            </w:r>
          </w:p>
        </w:tc>
        <w:tc>
          <w:tcPr>
            <w:tcW w:w="1053" w:type="pct"/>
            <w:gridSpan w:val="2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04BEB3A0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－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80 </w:t>
            </w:r>
            <w:r>
              <w:rPr>
                <w:rFonts w:ascii="Times New Roman" w:hAnsi="Times New Roman" w:eastAsia="宋体" w:cs="Cambria Math"/>
                <w:bCs/>
                <w:color w:val="000000"/>
                <w:kern w:val="0"/>
                <w:szCs w:val="21"/>
              </w:rPr>
              <w:t>℃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/30 d</w:t>
            </w:r>
          </w:p>
        </w:tc>
      </w:tr>
      <w:tr w14:paraId="6D0325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78DE611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9C00BD8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932612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</w:t>
            </w:r>
            <w:bookmarkStart w:id="4" w:name="OLE_LINK3"/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  <w:bookmarkEnd w:id="4"/>
          </w:p>
        </w:tc>
        <w:tc>
          <w:tcPr>
            <w:tcW w:w="48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328811D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RE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41" w:type="pct"/>
            <w:gridSpan w:val="2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3EE2A0D">
            <w:pPr>
              <w:widowControl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2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02CFF983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RE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1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7FA3C052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99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81610AA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RE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01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118A1284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RSD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2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78F513BD">
            <w:pPr>
              <w:widowControl/>
              <w:jc w:val="center"/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RE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eastAsia="宋体" w:cs="Arial"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kern w:val="0"/>
                <w:szCs w:val="21"/>
              </w:rPr>
              <w:t>)</w:t>
            </w:r>
          </w:p>
        </w:tc>
      </w:tr>
      <w:tr w14:paraId="611FEE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CD3076F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D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anshensu</w:t>
            </w:r>
          </w:p>
        </w:tc>
        <w:tc>
          <w:tcPr>
            <w:tcW w:w="518" w:type="pct"/>
            <w:tcBorders>
              <w:top w:val="single" w:color="auto" w:sz="4" w:space="0"/>
            </w:tcBorders>
            <w:noWrap/>
            <w:vAlign w:val="center"/>
          </w:tcPr>
          <w:p w14:paraId="36D0FD6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433" w:type="pct"/>
            <w:tcBorders>
              <w:top w:val="single" w:color="auto" w:sz="4" w:space="0"/>
            </w:tcBorders>
            <w:noWrap/>
            <w:vAlign w:val="center"/>
          </w:tcPr>
          <w:p w14:paraId="0A96F8B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487" w:type="pct"/>
            <w:tcBorders>
              <w:top w:val="single" w:color="auto" w:sz="4" w:space="0"/>
            </w:tcBorders>
            <w:noWrap/>
            <w:vAlign w:val="center"/>
          </w:tcPr>
          <w:p w14:paraId="5CD1691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107.15</w:t>
            </w:r>
          </w:p>
        </w:tc>
        <w:tc>
          <w:tcPr>
            <w:tcW w:w="330" w:type="pct"/>
            <w:tcBorders>
              <w:top w:val="single" w:color="auto" w:sz="4" w:space="0"/>
            </w:tcBorders>
            <w:noWrap/>
            <w:vAlign w:val="center"/>
          </w:tcPr>
          <w:p w14:paraId="68B8750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6.13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</w:tcBorders>
            <w:noWrap/>
            <w:vAlign w:val="center"/>
          </w:tcPr>
          <w:p w14:paraId="076FB00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105.22</w:t>
            </w:r>
          </w:p>
        </w:tc>
        <w:tc>
          <w:tcPr>
            <w:tcW w:w="421" w:type="pct"/>
            <w:tcBorders>
              <w:top w:val="single" w:color="auto" w:sz="4" w:space="0"/>
            </w:tcBorders>
            <w:noWrap/>
            <w:vAlign w:val="center"/>
          </w:tcPr>
          <w:p w14:paraId="62C0750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6.06</w:t>
            </w:r>
          </w:p>
        </w:tc>
        <w:tc>
          <w:tcPr>
            <w:tcW w:w="499" w:type="pct"/>
            <w:tcBorders>
              <w:top w:val="single" w:color="auto" w:sz="4" w:space="0"/>
            </w:tcBorders>
            <w:noWrap/>
            <w:vAlign w:val="center"/>
          </w:tcPr>
          <w:p w14:paraId="0C57474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97.63</w:t>
            </w:r>
          </w:p>
        </w:tc>
        <w:tc>
          <w:tcPr>
            <w:tcW w:w="501" w:type="pct"/>
            <w:tcBorders>
              <w:top w:val="single" w:color="auto" w:sz="4" w:space="0"/>
            </w:tcBorders>
            <w:noWrap/>
            <w:vAlign w:val="center"/>
          </w:tcPr>
          <w:p w14:paraId="0B55E9D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8.92</w:t>
            </w:r>
          </w:p>
        </w:tc>
        <w:tc>
          <w:tcPr>
            <w:tcW w:w="552" w:type="pct"/>
            <w:tcBorders>
              <w:top w:val="single" w:color="auto" w:sz="4" w:space="0"/>
            </w:tcBorders>
            <w:noWrap/>
            <w:vAlign w:val="center"/>
          </w:tcPr>
          <w:p w14:paraId="79F9041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96.69</w:t>
            </w:r>
          </w:p>
        </w:tc>
      </w:tr>
      <w:tr w14:paraId="38A3EE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2108E64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6D768F2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433" w:type="pct"/>
            <w:noWrap/>
            <w:vAlign w:val="center"/>
          </w:tcPr>
          <w:p w14:paraId="785F8E5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5.88</w:t>
            </w:r>
          </w:p>
        </w:tc>
        <w:tc>
          <w:tcPr>
            <w:tcW w:w="487" w:type="pct"/>
            <w:noWrap/>
            <w:vAlign w:val="center"/>
          </w:tcPr>
          <w:p w14:paraId="04E43CC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97.33</w:t>
            </w:r>
          </w:p>
        </w:tc>
        <w:tc>
          <w:tcPr>
            <w:tcW w:w="330" w:type="pct"/>
            <w:noWrap/>
            <w:vAlign w:val="center"/>
          </w:tcPr>
          <w:p w14:paraId="42FB84E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8.42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4626E5D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107.13</w:t>
            </w:r>
          </w:p>
        </w:tc>
        <w:tc>
          <w:tcPr>
            <w:tcW w:w="421" w:type="pct"/>
            <w:noWrap/>
            <w:vAlign w:val="center"/>
          </w:tcPr>
          <w:p w14:paraId="5D4B507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5.37</w:t>
            </w:r>
          </w:p>
        </w:tc>
        <w:tc>
          <w:tcPr>
            <w:tcW w:w="499" w:type="pct"/>
            <w:noWrap/>
            <w:vAlign w:val="center"/>
          </w:tcPr>
          <w:p w14:paraId="2D5B32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99.42</w:t>
            </w:r>
          </w:p>
        </w:tc>
        <w:tc>
          <w:tcPr>
            <w:tcW w:w="501" w:type="pct"/>
            <w:noWrap/>
            <w:vAlign w:val="center"/>
          </w:tcPr>
          <w:p w14:paraId="1E9D40B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6.24</w:t>
            </w:r>
          </w:p>
        </w:tc>
        <w:tc>
          <w:tcPr>
            <w:tcW w:w="552" w:type="pct"/>
            <w:noWrap/>
            <w:vAlign w:val="center"/>
          </w:tcPr>
          <w:p w14:paraId="11C7CA2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110.38</w:t>
            </w:r>
          </w:p>
        </w:tc>
      </w:tr>
      <w:tr w14:paraId="211959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03F5E9C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0C173E0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433" w:type="pct"/>
            <w:noWrap/>
            <w:vAlign w:val="center"/>
          </w:tcPr>
          <w:p w14:paraId="72B47E1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4.17</w:t>
            </w:r>
          </w:p>
        </w:tc>
        <w:tc>
          <w:tcPr>
            <w:tcW w:w="487" w:type="pct"/>
            <w:noWrap/>
            <w:vAlign w:val="center"/>
          </w:tcPr>
          <w:p w14:paraId="115644D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111.49</w:t>
            </w:r>
          </w:p>
        </w:tc>
        <w:tc>
          <w:tcPr>
            <w:tcW w:w="330" w:type="pct"/>
            <w:noWrap/>
            <w:vAlign w:val="center"/>
          </w:tcPr>
          <w:p w14:paraId="359C027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3D183E1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98.35</w:t>
            </w:r>
          </w:p>
        </w:tc>
        <w:tc>
          <w:tcPr>
            <w:tcW w:w="421" w:type="pct"/>
            <w:noWrap/>
            <w:vAlign w:val="center"/>
          </w:tcPr>
          <w:p w14:paraId="6612D98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4.35</w:t>
            </w:r>
          </w:p>
        </w:tc>
        <w:tc>
          <w:tcPr>
            <w:tcW w:w="499" w:type="pct"/>
            <w:noWrap/>
            <w:vAlign w:val="center"/>
          </w:tcPr>
          <w:p w14:paraId="7C304D2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96.16</w:t>
            </w:r>
          </w:p>
        </w:tc>
        <w:tc>
          <w:tcPr>
            <w:tcW w:w="501" w:type="pct"/>
            <w:noWrap/>
            <w:vAlign w:val="center"/>
          </w:tcPr>
          <w:p w14:paraId="640D096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7.21</w:t>
            </w:r>
          </w:p>
        </w:tc>
        <w:tc>
          <w:tcPr>
            <w:tcW w:w="552" w:type="pct"/>
            <w:noWrap/>
            <w:vAlign w:val="center"/>
          </w:tcPr>
          <w:p w14:paraId="632F1A8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92.25</w:t>
            </w:r>
          </w:p>
        </w:tc>
      </w:tr>
      <w:tr w14:paraId="75959B0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restart"/>
            <w:noWrap/>
            <w:vAlign w:val="center"/>
          </w:tcPr>
          <w:p w14:paraId="648D4C03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szCs w:val="21"/>
              </w:rPr>
              <w:t>HMLA</w:t>
            </w:r>
          </w:p>
        </w:tc>
        <w:tc>
          <w:tcPr>
            <w:tcW w:w="518" w:type="pct"/>
            <w:noWrap/>
            <w:vAlign w:val="center"/>
          </w:tcPr>
          <w:p w14:paraId="1BAA0E7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433" w:type="pct"/>
            <w:noWrap/>
            <w:vAlign w:val="center"/>
          </w:tcPr>
          <w:p w14:paraId="65F9E35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9.97</w:t>
            </w:r>
          </w:p>
        </w:tc>
        <w:tc>
          <w:tcPr>
            <w:tcW w:w="487" w:type="pct"/>
            <w:noWrap/>
            <w:vAlign w:val="center"/>
          </w:tcPr>
          <w:p w14:paraId="3E9360F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89.38</w:t>
            </w:r>
          </w:p>
        </w:tc>
        <w:tc>
          <w:tcPr>
            <w:tcW w:w="330" w:type="pct"/>
            <w:noWrap/>
            <w:vAlign w:val="center"/>
          </w:tcPr>
          <w:p w14:paraId="36FBADD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6.04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7048B6D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10932</w:t>
            </w:r>
          </w:p>
        </w:tc>
        <w:tc>
          <w:tcPr>
            <w:tcW w:w="421" w:type="pct"/>
            <w:noWrap/>
            <w:vAlign w:val="center"/>
          </w:tcPr>
          <w:p w14:paraId="309C517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11.62</w:t>
            </w:r>
          </w:p>
        </w:tc>
        <w:tc>
          <w:tcPr>
            <w:tcW w:w="499" w:type="pct"/>
            <w:noWrap/>
            <w:vAlign w:val="center"/>
          </w:tcPr>
          <w:p w14:paraId="77EE34F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92.70</w:t>
            </w:r>
          </w:p>
        </w:tc>
        <w:tc>
          <w:tcPr>
            <w:tcW w:w="501" w:type="pct"/>
            <w:noWrap/>
            <w:vAlign w:val="center"/>
          </w:tcPr>
          <w:p w14:paraId="0872054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8.13</w:t>
            </w:r>
          </w:p>
        </w:tc>
        <w:tc>
          <w:tcPr>
            <w:tcW w:w="552" w:type="pct"/>
            <w:noWrap/>
            <w:vAlign w:val="center"/>
          </w:tcPr>
          <w:p w14:paraId="194134D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97.63</w:t>
            </w:r>
          </w:p>
        </w:tc>
      </w:tr>
      <w:tr w14:paraId="6DFFF5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076899A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52DC8F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433" w:type="pct"/>
            <w:noWrap/>
            <w:vAlign w:val="center"/>
          </w:tcPr>
          <w:p w14:paraId="726A27E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6.54</w:t>
            </w:r>
          </w:p>
        </w:tc>
        <w:tc>
          <w:tcPr>
            <w:tcW w:w="487" w:type="pct"/>
            <w:noWrap/>
            <w:vAlign w:val="center"/>
          </w:tcPr>
          <w:p w14:paraId="6D893B0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94.14</w:t>
            </w:r>
          </w:p>
        </w:tc>
        <w:tc>
          <w:tcPr>
            <w:tcW w:w="330" w:type="pct"/>
            <w:noWrap/>
            <w:vAlign w:val="center"/>
          </w:tcPr>
          <w:p w14:paraId="44AB713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8.79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0022F87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89.96</w:t>
            </w:r>
          </w:p>
        </w:tc>
        <w:tc>
          <w:tcPr>
            <w:tcW w:w="421" w:type="pct"/>
            <w:noWrap/>
            <w:vAlign w:val="center"/>
          </w:tcPr>
          <w:p w14:paraId="58A2AA8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13.44</w:t>
            </w:r>
          </w:p>
        </w:tc>
        <w:tc>
          <w:tcPr>
            <w:tcW w:w="499" w:type="pct"/>
            <w:noWrap/>
            <w:vAlign w:val="center"/>
          </w:tcPr>
          <w:p w14:paraId="7374A07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95.46</w:t>
            </w:r>
          </w:p>
        </w:tc>
        <w:tc>
          <w:tcPr>
            <w:tcW w:w="501" w:type="pct"/>
            <w:noWrap/>
            <w:vAlign w:val="center"/>
          </w:tcPr>
          <w:p w14:paraId="5C3D9A0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6.32</w:t>
            </w:r>
          </w:p>
        </w:tc>
        <w:tc>
          <w:tcPr>
            <w:tcW w:w="552" w:type="pct"/>
            <w:noWrap/>
            <w:vAlign w:val="center"/>
          </w:tcPr>
          <w:p w14:paraId="424BB8D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99.68</w:t>
            </w:r>
          </w:p>
        </w:tc>
      </w:tr>
      <w:tr w14:paraId="76589B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0F860C4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2490A51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433" w:type="pct"/>
            <w:noWrap/>
            <w:vAlign w:val="center"/>
          </w:tcPr>
          <w:p w14:paraId="5C19C2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6.18</w:t>
            </w:r>
          </w:p>
        </w:tc>
        <w:tc>
          <w:tcPr>
            <w:tcW w:w="487" w:type="pct"/>
            <w:noWrap/>
            <w:vAlign w:val="center"/>
          </w:tcPr>
          <w:p w14:paraId="6337AD5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103.53</w:t>
            </w:r>
          </w:p>
        </w:tc>
        <w:tc>
          <w:tcPr>
            <w:tcW w:w="330" w:type="pct"/>
            <w:noWrap/>
            <w:vAlign w:val="center"/>
          </w:tcPr>
          <w:p w14:paraId="6A00E8C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3FEEC06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87.15</w:t>
            </w:r>
          </w:p>
        </w:tc>
        <w:tc>
          <w:tcPr>
            <w:tcW w:w="421" w:type="pct"/>
            <w:noWrap/>
            <w:vAlign w:val="center"/>
          </w:tcPr>
          <w:p w14:paraId="4559274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7.82</w:t>
            </w:r>
          </w:p>
        </w:tc>
        <w:tc>
          <w:tcPr>
            <w:tcW w:w="499" w:type="pct"/>
            <w:noWrap/>
            <w:vAlign w:val="center"/>
          </w:tcPr>
          <w:p w14:paraId="0843ED0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105.88</w:t>
            </w:r>
          </w:p>
        </w:tc>
        <w:tc>
          <w:tcPr>
            <w:tcW w:w="501" w:type="pct"/>
            <w:noWrap/>
            <w:vAlign w:val="center"/>
          </w:tcPr>
          <w:p w14:paraId="30E8645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6.52</w:t>
            </w:r>
          </w:p>
        </w:tc>
        <w:tc>
          <w:tcPr>
            <w:tcW w:w="552" w:type="pct"/>
            <w:noWrap/>
            <w:vAlign w:val="center"/>
          </w:tcPr>
          <w:p w14:paraId="5E5ECFD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102.51</w:t>
            </w:r>
          </w:p>
        </w:tc>
      </w:tr>
      <w:tr w14:paraId="71A0A6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restart"/>
            <w:noWrap/>
            <w:vAlign w:val="center"/>
          </w:tcPr>
          <w:p w14:paraId="404094FE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R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osmarinic acid</w:t>
            </w:r>
          </w:p>
        </w:tc>
        <w:tc>
          <w:tcPr>
            <w:tcW w:w="518" w:type="pct"/>
            <w:noWrap/>
            <w:vAlign w:val="center"/>
          </w:tcPr>
          <w:p w14:paraId="08A09D5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6.26</w:t>
            </w:r>
          </w:p>
        </w:tc>
        <w:tc>
          <w:tcPr>
            <w:tcW w:w="433" w:type="pct"/>
            <w:noWrap/>
            <w:vAlign w:val="center"/>
          </w:tcPr>
          <w:p w14:paraId="14C07D2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10.16</w:t>
            </w:r>
          </w:p>
        </w:tc>
        <w:tc>
          <w:tcPr>
            <w:tcW w:w="487" w:type="pct"/>
            <w:noWrap/>
            <w:vAlign w:val="center"/>
          </w:tcPr>
          <w:p w14:paraId="378F032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98.13</w:t>
            </w:r>
          </w:p>
        </w:tc>
        <w:tc>
          <w:tcPr>
            <w:tcW w:w="330" w:type="pct"/>
            <w:noWrap/>
            <w:vAlign w:val="center"/>
          </w:tcPr>
          <w:p w14:paraId="04781CC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3.98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0EF3ACB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103.69</w:t>
            </w:r>
          </w:p>
        </w:tc>
        <w:tc>
          <w:tcPr>
            <w:tcW w:w="421" w:type="pct"/>
            <w:noWrap/>
            <w:vAlign w:val="center"/>
          </w:tcPr>
          <w:p w14:paraId="3535E6D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9.35</w:t>
            </w:r>
          </w:p>
        </w:tc>
        <w:tc>
          <w:tcPr>
            <w:tcW w:w="499" w:type="pct"/>
            <w:noWrap/>
            <w:vAlign w:val="center"/>
          </w:tcPr>
          <w:p w14:paraId="6FE4767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97.96</w:t>
            </w:r>
          </w:p>
        </w:tc>
        <w:tc>
          <w:tcPr>
            <w:tcW w:w="501" w:type="pct"/>
            <w:noWrap/>
            <w:vAlign w:val="center"/>
          </w:tcPr>
          <w:p w14:paraId="2AA21A0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7.10</w:t>
            </w:r>
          </w:p>
        </w:tc>
        <w:tc>
          <w:tcPr>
            <w:tcW w:w="552" w:type="pct"/>
            <w:noWrap/>
            <w:vAlign w:val="center"/>
          </w:tcPr>
          <w:p w14:paraId="27CCA9F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112.38</w:t>
            </w:r>
          </w:p>
        </w:tc>
      </w:tr>
      <w:tr w14:paraId="10606A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3B1A5A5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7D092D8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433" w:type="pct"/>
            <w:noWrap/>
            <w:vAlign w:val="center"/>
          </w:tcPr>
          <w:p w14:paraId="6425418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8.63</w:t>
            </w:r>
          </w:p>
        </w:tc>
        <w:tc>
          <w:tcPr>
            <w:tcW w:w="487" w:type="pct"/>
            <w:noWrap/>
            <w:vAlign w:val="center"/>
          </w:tcPr>
          <w:p w14:paraId="0450BB6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108.14</w:t>
            </w:r>
          </w:p>
        </w:tc>
        <w:tc>
          <w:tcPr>
            <w:tcW w:w="330" w:type="pct"/>
            <w:noWrap/>
            <w:vAlign w:val="center"/>
          </w:tcPr>
          <w:p w14:paraId="2833327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4F22FDD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98.13</w:t>
            </w:r>
          </w:p>
        </w:tc>
        <w:tc>
          <w:tcPr>
            <w:tcW w:w="421" w:type="pct"/>
            <w:noWrap/>
            <w:vAlign w:val="center"/>
          </w:tcPr>
          <w:p w14:paraId="0C70939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4.24</w:t>
            </w:r>
          </w:p>
        </w:tc>
        <w:tc>
          <w:tcPr>
            <w:tcW w:w="499" w:type="pct"/>
            <w:noWrap/>
            <w:vAlign w:val="center"/>
          </w:tcPr>
          <w:p w14:paraId="55DBF9ED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89.84</w:t>
            </w:r>
          </w:p>
        </w:tc>
        <w:tc>
          <w:tcPr>
            <w:tcW w:w="501" w:type="pct"/>
            <w:noWrap/>
            <w:vAlign w:val="center"/>
          </w:tcPr>
          <w:p w14:paraId="730FD7A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2.53</w:t>
            </w:r>
          </w:p>
        </w:tc>
        <w:tc>
          <w:tcPr>
            <w:tcW w:w="552" w:type="pct"/>
            <w:noWrap/>
            <w:vAlign w:val="center"/>
          </w:tcPr>
          <w:p w14:paraId="41D12AB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95.05</w:t>
            </w:r>
          </w:p>
        </w:tc>
      </w:tr>
      <w:tr w14:paraId="139390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5DE276E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53F97EC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433" w:type="pct"/>
            <w:noWrap/>
            <w:vAlign w:val="center"/>
          </w:tcPr>
          <w:p w14:paraId="2581448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7.92</w:t>
            </w:r>
          </w:p>
        </w:tc>
        <w:tc>
          <w:tcPr>
            <w:tcW w:w="487" w:type="pct"/>
            <w:noWrap/>
            <w:vAlign w:val="center"/>
          </w:tcPr>
          <w:p w14:paraId="6B2DC2C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99.68</w:t>
            </w:r>
          </w:p>
        </w:tc>
        <w:tc>
          <w:tcPr>
            <w:tcW w:w="330" w:type="pct"/>
            <w:noWrap/>
            <w:vAlign w:val="center"/>
          </w:tcPr>
          <w:p w14:paraId="55965C27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045A3AC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99.88</w:t>
            </w:r>
          </w:p>
        </w:tc>
        <w:tc>
          <w:tcPr>
            <w:tcW w:w="421" w:type="pct"/>
            <w:noWrap/>
            <w:vAlign w:val="center"/>
          </w:tcPr>
          <w:p w14:paraId="148DD2B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7.73</w:t>
            </w:r>
          </w:p>
        </w:tc>
        <w:tc>
          <w:tcPr>
            <w:tcW w:w="499" w:type="pct"/>
            <w:noWrap/>
            <w:vAlign w:val="center"/>
          </w:tcPr>
          <w:p w14:paraId="1FDA6C7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89.59</w:t>
            </w:r>
          </w:p>
        </w:tc>
        <w:tc>
          <w:tcPr>
            <w:tcW w:w="501" w:type="pct"/>
            <w:noWrap/>
            <w:vAlign w:val="center"/>
          </w:tcPr>
          <w:p w14:paraId="197FAF8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5.82</w:t>
            </w:r>
          </w:p>
        </w:tc>
        <w:tc>
          <w:tcPr>
            <w:tcW w:w="552" w:type="pct"/>
            <w:noWrap/>
            <w:vAlign w:val="center"/>
          </w:tcPr>
          <w:p w14:paraId="527CAA0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99.19</w:t>
            </w:r>
          </w:p>
        </w:tc>
      </w:tr>
      <w:tr w14:paraId="6A2FF0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22" w:type="pct"/>
            <w:vMerge w:val="restart"/>
            <w:noWrap/>
            <w:vAlign w:val="center"/>
          </w:tcPr>
          <w:p w14:paraId="1F2BD1C1">
            <w:pPr>
              <w:spacing w:line="360" w:lineRule="auto"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Arial"/>
                <w:kern w:val="0"/>
                <w:szCs w:val="21"/>
              </w:rPr>
              <w:t>iquiritigenin</w:t>
            </w:r>
          </w:p>
        </w:tc>
        <w:tc>
          <w:tcPr>
            <w:tcW w:w="518" w:type="pct"/>
            <w:noWrap/>
            <w:vAlign w:val="center"/>
          </w:tcPr>
          <w:p w14:paraId="6F1AA40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433" w:type="pct"/>
            <w:noWrap/>
            <w:vAlign w:val="center"/>
          </w:tcPr>
          <w:p w14:paraId="6C14060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7.16</w:t>
            </w:r>
          </w:p>
        </w:tc>
        <w:tc>
          <w:tcPr>
            <w:tcW w:w="487" w:type="pct"/>
            <w:noWrap/>
            <w:vAlign w:val="center"/>
          </w:tcPr>
          <w:p w14:paraId="5738E24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98.74</w:t>
            </w:r>
          </w:p>
        </w:tc>
        <w:tc>
          <w:tcPr>
            <w:tcW w:w="330" w:type="pct"/>
            <w:noWrap/>
            <w:vAlign w:val="center"/>
          </w:tcPr>
          <w:p w14:paraId="3C4DE1F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9.66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12E2733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107.38</w:t>
            </w:r>
          </w:p>
        </w:tc>
        <w:tc>
          <w:tcPr>
            <w:tcW w:w="421" w:type="pct"/>
            <w:noWrap/>
            <w:vAlign w:val="center"/>
          </w:tcPr>
          <w:p w14:paraId="146B889C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10.62</w:t>
            </w:r>
          </w:p>
        </w:tc>
        <w:tc>
          <w:tcPr>
            <w:tcW w:w="499" w:type="pct"/>
            <w:noWrap/>
            <w:vAlign w:val="center"/>
          </w:tcPr>
          <w:p w14:paraId="7C648AE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106.29</w:t>
            </w:r>
          </w:p>
        </w:tc>
        <w:tc>
          <w:tcPr>
            <w:tcW w:w="501" w:type="pct"/>
            <w:noWrap/>
            <w:vAlign w:val="center"/>
          </w:tcPr>
          <w:p w14:paraId="3831D60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6.41</w:t>
            </w:r>
          </w:p>
        </w:tc>
        <w:tc>
          <w:tcPr>
            <w:tcW w:w="552" w:type="pct"/>
            <w:noWrap/>
            <w:vAlign w:val="center"/>
          </w:tcPr>
          <w:p w14:paraId="6AEB913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98.18</w:t>
            </w:r>
          </w:p>
        </w:tc>
      </w:tr>
      <w:tr w14:paraId="7F2F2B2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4C1D1974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136658B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433" w:type="pct"/>
            <w:noWrap/>
            <w:vAlign w:val="center"/>
          </w:tcPr>
          <w:p w14:paraId="5865918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6.18</w:t>
            </w:r>
          </w:p>
        </w:tc>
        <w:tc>
          <w:tcPr>
            <w:tcW w:w="487" w:type="pct"/>
            <w:noWrap/>
            <w:vAlign w:val="center"/>
          </w:tcPr>
          <w:p w14:paraId="4B8D0BB0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102.38</w:t>
            </w:r>
          </w:p>
        </w:tc>
        <w:tc>
          <w:tcPr>
            <w:tcW w:w="330" w:type="pct"/>
            <w:noWrap/>
            <w:vAlign w:val="center"/>
          </w:tcPr>
          <w:p w14:paraId="7D062D62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8.12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71080F9F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97.47</w:t>
            </w:r>
          </w:p>
        </w:tc>
        <w:tc>
          <w:tcPr>
            <w:tcW w:w="421" w:type="pct"/>
            <w:noWrap/>
            <w:vAlign w:val="center"/>
          </w:tcPr>
          <w:p w14:paraId="5D4C2CE3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11.45</w:t>
            </w:r>
          </w:p>
        </w:tc>
        <w:tc>
          <w:tcPr>
            <w:tcW w:w="499" w:type="pct"/>
            <w:noWrap/>
            <w:vAlign w:val="center"/>
          </w:tcPr>
          <w:p w14:paraId="4E62F07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91.95</w:t>
            </w:r>
          </w:p>
        </w:tc>
        <w:tc>
          <w:tcPr>
            <w:tcW w:w="501" w:type="pct"/>
            <w:noWrap/>
            <w:vAlign w:val="center"/>
          </w:tcPr>
          <w:p w14:paraId="44B08DBA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7.71</w:t>
            </w:r>
          </w:p>
        </w:tc>
        <w:tc>
          <w:tcPr>
            <w:tcW w:w="552" w:type="pct"/>
            <w:noWrap/>
            <w:vAlign w:val="center"/>
          </w:tcPr>
          <w:p w14:paraId="4439F9C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103.36</w:t>
            </w:r>
          </w:p>
        </w:tc>
      </w:tr>
      <w:tr w14:paraId="540394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2" w:type="pct"/>
            <w:vMerge w:val="continue"/>
            <w:noWrap/>
            <w:vAlign w:val="center"/>
          </w:tcPr>
          <w:p w14:paraId="4F96EF99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noWrap/>
            <w:vAlign w:val="center"/>
          </w:tcPr>
          <w:p w14:paraId="6C72B398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433" w:type="pct"/>
            <w:noWrap/>
            <w:vAlign w:val="center"/>
          </w:tcPr>
          <w:p w14:paraId="0760C77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487" w:type="pct"/>
            <w:noWrap/>
            <w:vAlign w:val="center"/>
          </w:tcPr>
          <w:p w14:paraId="26D08316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105.49</w:t>
            </w:r>
          </w:p>
        </w:tc>
        <w:tc>
          <w:tcPr>
            <w:tcW w:w="330" w:type="pct"/>
            <w:noWrap/>
            <w:vAlign w:val="center"/>
          </w:tcPr>
          <w:p w14:paraId="2841A39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6.34</w:t>
            </w:r>
          </w:p>
        </w:tc>
        <w:tc>
          <w:tcPr>
            <w:tcW w:w="532" w:type="pct"/>
            <w:gridSpan w:val="2"/>
            <w:noWrap/>
            <w:vAlign w:val="center"/>
          </w:tcPr>
          <w:p w14:paraId="792D54A1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98.49</w:t>
            </w:r>
          </w:p>
        </w:tc>
        <w:tc>
          <w:tcPr>
            <w:tcW w:w="421" w:type="pct"/>
            <w:noWrap/>
            <w:vAlign w:val="center"/>
          </w:tcPr>
          <w:p w14:paraId="5B14ABF5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6.72</w:t>
            </w:r>
          </w:p>
        </w:tc>
        <w:tc>
          <w:tcPr>
            <w:tcW w:w="499" w:type="pct"/>
            <w:noWrap/>
            <w:vAlign w:val="center"/>
          </w:tcPr>
          <w:p w14:paraId="4315BF6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105.24</w:t>
            </w:r>
          </w:p>
        </w:tc>
        <w:tc>
          <w:tcPr>
            <w:tcW w:w="501" w:type="pct"/>
            <w:noWrap/>
            <w:vAlign w:val="center"/>
          </w:tcPr>
          <w:p w14:paraId="345DA83E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9.22</w:t>
            </w:r>
          </w:p>
        </w:tc>
        <w:tc>
          <w:tcPr>
            <w:tcW w:w="552" w:type="pct"/>
            <w:noWrap/>
            <w:vAlign w:val="center"/>
          </w:tcPr>
          <w:p w14:paraId="080C1EBB">
            <w:pPr>
              <w:widowControl/>
              <w:jc w:val="center"/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Arial"/>
                <w:color w:val="000000"/>
                <w:kern w:val="0"/>
                <w:szCs w:val="21"/>
              </w:rPr>
              <w:t>95.43</w:t>
            </w:r>
          </w:p>
        </w:tc>
      </w:tr>
    </w:tbl>
    <w:p w14:paraId="2877C2CB">
      <w:pPr>
        <w:rPr>
          <w:rFonts w:ascii="Times New Roman" w:hAnsi="Times New Roman" w:cs="Arial"/>
          <w:sz w:val="24"/>
          <w14:ligatures w14:val="standardContextual"/>
        </w:rPr>
      </w:pPr>
    </w:p>
    <w:p w14:paraId="1578BC84">
      <w:pPr>
        <w:rPr>
          <w:rFonts w:ascii="Times New Roman" w:hAnsi="Times New Roman"/>
        </w:rPr>
      </w:pPr>
    </w:p>
    <w:p w14:paraId="53E4D477">
      <w:pPr>
        <w:spacing w:line="360" w:lineRule="auto"/>
        <w:rPr>
          <w:rFonts w:ascii="Times New Roman" w:hAnsi="Times New Roman" w:cs="Arial"/>
          <w:sz w:val="24"/>
          <w14:ligatures w14:val="standardContextual"/>
        </w:rPr>
      </w:pPr>
    </w:p>
    <w:p w14:paraId="5FABE81B">
      <w:pPr>
        <w:rPr>
          <w:rFonts w:ascii="Times New Roman" w:hAnsi="Times New Roman"/>
        </w:rPr>
      </w:pPr>
    </w:p>
    <w:p w14:paraId="565F281C">
      <w:pPr>
        <w:rPr>
          <w:rFonts w:ascii="Times New Roman" w:hAnsi="Times New Roman"/>
        </w:rPr>
      </w:pPr>
    </w:p>
    <w:p w14:paraId="6455832E">
      <w:pPr>
        <w:rPr>
          <w:rFonts w:ascii="Times New Roman" w:hAnsi="Times New Roman"/>
        </w:rPr>
      </w:pPr>
    </w:p>
    <w:p w14:paraId="235654B1">
      <w:pPr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5446855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Table </w:t>
      </w:r>
      <w:r>
        <w:rPr>
          <w:rFonts w:hint="eastAsia" w:ascii="Times New Roman" w:hAnsi="Times New Roman" w:cs="Times New Roman"/>
          <w:sz w:val="24"/>
          <w:szCs w:val="28"/>
        </w:rPr>
        <w:t>S4</w:t>
      </w:r>
      <w:r>
        <w:rPr>
          <w:rFonts w:ascii="Times New Roman" w:hAnsi="Times New Roman" w:cs="Times New Roman"/>
          <w:sz w:val="24"/>
          <w:szCs w:val="28"/>
        </w:rPr>
        <w:t xml:space="preserve"> Detailed molecular docking information of the four core components in Shuangxia Decoction with key targets related to insomnia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63"/>
        <w:gridCol w:w="1473"/>
        <w:gridCol w:w="2037"/>
        <w:gridCol w:w="1686"/>
      </w:tblGrid>
      <w:tr w14:paraId="1C2730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63470B">
            <w:pPr>
              <w:rPr>
                <w:rFonts w:ascii="Times New Roman" w:hAnsi="Times New Roman" w:cs="Times New Roman"/>
                <w:szCs w:val="21"/>
              </w:rPr>
            </w:pPr>
            <w:bookmarkStart w:id="5" w:name="_Hlk212987717"/>
            <w:r>
              <w:rPr>
                <w:rFonts w:ascii="Times New Roman" w:hAnsi="Times New Roman" w:cs="Times New Roman"/>
                <w:szCs w:val="21"/>
              </w:rPr>
              <w:t>Compounds</w:t>
            </w:r>
          </w:p>
        </w:tc>
        <w:tc>
          <w:tcPr>
            <w:tcW w:w="9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933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Targets</w:t>
            </w:r>
          </w:p>
        </w:tc>
        <w:tc>
          <w:tcPr>
            <w:tcW w:w="864" w:type="pct"/>
            <w:tcBorders>
              <w:top w:val="single" w:color="auto" w:sz="4" w:space="0"/>
              <w:bottom w:val="single" w:color="auto" w:sz="4" w:space="0"/>
            </w:tcBorders>
          </w:tcPr>
          <w:p w14:paraId="31250D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Cavity</w:t>
            </w:r>
          </w:p>
          <w:p w14:paraId="7592D5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Volume (A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95" w:type="pct"/>
            <w:tcBorders>
              <w:top w:val="single" w:color="auto" w:sz="4" w:space="0"/>
              <w:bottom w:val="single" w:color="auto" w:sz="4" w:space="0"/>
            </w:tcBorders>
          </w:tcPr>
          <w:p w14:paraId="1D09B2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Center</w:t>
            </w:r>
          </w:p>
          <w:p w14:paraId="180598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(x, y, z)</w:t>
            </w:r>
          </w:p>
        </w:tc>
        <w:tc>
          <w:tcPr>
            <w:tcW w:w="989" w:type="pct"/>
            <w:tcBorders>
              <w:top w:val="single" w:color="auto" w:sz="4" w:space="0"/>
              <w:bottom w:val="single" w:color="auto" w:sz="4" w:space="0"/>
            </w:tcBorders>
          </w:tcPr>
          <w:p w14:paraId="29C3E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Docking size</w:t>
            </w:r>
          </w:p>
          <w:p w14:paraId="5B991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(x, y z)</w:t>
            </w:r>
          </w:p>
        </w:tc>
      </w:tr>
      <w:tr w14:paraId="20937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restart"/>
            <w:tcBorders>
              <w:top w:val="single" w:color="auto" w:sz="4" w:space="0"/>
            </w:tcBorders>
            <w:vAlign w:val="center"/>
          </w:tcPr>
          <w:p w14:paraId="268D2E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Rosmarinic acid</w:t>
            </w:r>
          </w:p>
        </w:tc>
        <w:tc>
          <w:tcPr>
            <w:tcW w:w="976" w:type="pct"/>
            <w:tcBorders>
              <w:top w:val="single" w:color="auto" w:sz="4" w:space="0"/>
            </w:tcBorders>
            <w:vAlign w:val="center"/>
          </w:tcPr>
          <w:p w14:paraId="113B9B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GABRA1</w:t>
            </w:r>
          </w:p>
        </w:tc>
        <w:tc>
          <w:tcPr>
            <w:tcW w:w="864" w:type="pct"/>
            <w:tcBorders>
              <w:top w:val="single" w:color="auto" w:sz="4" w:space="0"/>
            </w:tcBorders>
          </w:tcPr>
          <w:p w14:paraId="36C131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1349</w:t>
            </w:r>
          </w:p>
        </w:tc>
        <w:tc>
          <w:tcPr>
            <w:tcW w:w="1195" w:type="pct"/>
            <w:tcBorders>
              <w:top w:val="single" w:color="auto" w:sz="4" w:space="0"/>
            </w:tcBorders>
          </w:tcPr>
          <w:p w14:paraId="2C944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－18, 23, －40</w:t>
            </w:r>
          </w:p>
        </w:tc>
        <w:tc>
          <w:tcPr>
            <w:tcW w:w="989" w:type="pct"/>
            <w:tcBorders>
              <w:top w:val="single" w:color="auto" w:sz="4" w:space="0"/>
            </w:tcBorders>
          </w:tcPr>
          <w:p w14:paraId="4F5F92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29,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</w:tr>
      <w:bookmarkEnd w:id="5"/>
      <w:tr w14:paraId="43E18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54FCEB9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05E827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ADORA2A</w:t>
            </w:r>
          </w:p>
        </w:tc>
        <w:tc>
          <w:tcPr>
            <w:tcW w:w="864" w:type="pct"/>
          </w:tcPr>
          <w:p w14:paraId="362EF3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1543</w:t>
            </w:r>
          </w:p>
        </w:tc>
        <w:tc>
          <w:tcPr>
            <w:tcW w:w="1195" w:type="pct"/>
          </w:tcPr>
          <w:p w14:paraId="425227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17, 30, －15</w:t>
            </w:r>
          </w:p>
        </w:tc>
        <w:tc>
          <w:tcPr>
            <w:tcW w:w="989" w:type="pct"/>
          </w:tcPr>
          <w:p w14:paraId="64B662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21,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37</w:t>
            </w:r>
          </w:p>
        </w:tc>
      </w:tr>
      <w:tr w14:paraId="2C045F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3E1EF9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455859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DRD1</w:t>
            </w:r>
          </w:p>
        </w:tc>
        <w:tc>
          <w:tcPr>
            <w:tcW w:w="864" w:type="pct"/>
          </w:tcPr>
          <w:p w14:paraId="697A2D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9964</w:t>
            </w:r>
          </w:p>
        </w:tc>
        <w:tc>
          <w:tcPr>
            <w:tcW w:w="1195" w:type="pct"/>
          </w:tcPr>
          <w:p w14:paraId="0F3F7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125,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989" w:type="pct"/>
          </w:tcPr>
          <w:p w14:paraId="121ADF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35,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</w:tr>
      <w:tr w14:paraId="2D7C9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3EC3D4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79C00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HTR1A</w:t>
            </w:r>
          </w:p>
        </w:tc>
        <w:tc>
          <w:tcPr>
            <w:tcW w:w="864" w:type="pct"/>
          </w:tcPr>
          <w:p w14:paraId="5796B0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1102</w:t>
            </w:r>
          </w:p>
        </w:tc>
        <w:tc>
          <w:tcPr>
            <w:tcW w:w="1195" w:type="pct"/>
          </w:tcPr>
          <w:p w14:paraId="4B0024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－28,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13, －33</w:t>
            </w:r>
          </w:p>
        </w:tc>
        <w:tc>
          <w:tcPr>
            <w:tcW w:w="989" w:type="pct"/>
          </w:tcPr>
          <w:p w14:paraId="5F8933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19,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</w:tr>
      <w:tr w14:paraId="46947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1FF1EE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1F5CC2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GABBR1</w:t>
            </w:r>
          </w:p>
        </w:tc>
        <w:tc>
          <w:tcPr>
            <w:tcW w:w="864" w:type="pct"/>
          </w:tcPr>
          <w:p w14:paraId="44910A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1248</w:t>
            </w:r>
          </w:p>
        </w:tc>
        <w:tc>
          <w:tcPr>
            <w:tcW w:w="1195" w:type="pct"/>
          </w:tcPr>
          <w:p w14:paraId="0B5E73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－22, 18, －38</w:t>
            </w:r>
          </w:p>
        </w:tc>
        <w:tc>
          <w:tcPr>
            <w:tcW w:w="989" w:type="pct"/>
          </w:tcPr>
          <w:p w14:paraId="417F2A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</w:tr>
      <w:tr w14:paraId="6D14C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49BB089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745E9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DRD2</w:t>
            </w:r>
          </w:p>
        </w:tc>
        <w:tc>
          <w:tcPr>
            <w:tcW w:w="864" w:type="pct"/>
          </w:tcPr>
          <w:p w14:paraId="400CF0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2796</w:t>
            </w:r>
          </w:p>
        </w:tc>
        <w:tc>
          <w:tcPr>
            <w:tcW w:w="1195" w:type="pct"/>
          </w:tcPr>
          <w:p w14:paraId="4B6C84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102,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131,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989" w:type="pct"/>
          </w:tcPr>
          <w:p w14:paraId="1D2344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</w:tr>
      <w:tr w14:paraId="624D78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50AFE9F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07AEE0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MAOB</w:t>
            </w:r>
          </w:p>
        </w:tc>
        <w:tc>
          <w:tcPr>
            <w:tcW w:w="864" w:type="pct"/>
            <w:vAlign w:val="center"/>
          </w:tcPr>
          <w:p w14:paraId="5AF004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1285</w:t>
            </w:r>
          </w:p>
        </w:tc>
        <w:tc>
          <w:tcPr>
            <w:tcW w:w="1195" w:type="pct"/>
            <w:vAlign w:val="center"/>
          </w:tcPr>
          <w:p w14:paraId="44D86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－17, 25, 38</w:t>
            </w:r>
          </w:p>
        </w:tc>
        <w:tc>
          <w:tcPr>
            <w:tcW w:w="989" w:type="pct"/>
            <w:vAlign w:val="center"/>
          </w:tcPr>
          <w:p w14:paraId="3D0E22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32, 30, 30</w:t>
            </w:r>
          </w:p>
        </w:tc>
      </w:tr>
      <w:tr w14:paraId="40045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76" w:type="pct"/>
            <w:vMerge w:val="restart"/>
            <w:vAlign w:val="center"/>
          </w:tcPr>
          <w:p w14:paraId="512288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HMLA</w:t>
            </w:r>
          </w:p>
        </w:tc>
        <w:tc>
          <w:tcPr>
            <w:tcW w:w="976" w:type="pct"/>
            <w:vAlign w:val="center"/>
          </w:tcPr>
          <w:p w14:paraId="34D21A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GABRA1</w:t>
            </w:r>
          </w:p>
        </w:tc>
        <w:tc>
          <w:tcPr>
            <w:tcW w:w="864" w:type="pct"/>
            <w:vAlign w:val="center"/>
          </w:tcPr>
          <w:p w14:paraId="7B5DE7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1410</w:t>
            </w:r>
          </w:p>
        </w:tc>
        <w:tc>
          <w:tcPr>
            <w:tcW w:w="1195" w:type="pct"/>
            <w:vAlign w:val="center"/>
          </w:tcPr>
          <w:p w14:paraId="5C8626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－19, 22, 42</w:t>
            </w:r>
          </w:p>
        </w:tc>
        <w:tc>
          <w:tcPr>
            <w:tcW w:w="989" w:type="pct"/>
            <w:vAlign w:val="center"/>
          </w:tcPr>
          <w:p w14:paraId="219083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36, 28, 33</w:t>
            </w:r>
          </w:p>
        </w:tc>
      </w:tr>
      <w:tr w14:paraId="6AD198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00B0B50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161E435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ADORA2A</w:t>
            </w:r>
          </w:p>
        </w:tc>
        <w:tc>
          <w:tcPr>
            <w:tcW w:w="864" w:type="pct"/>
            <w:vAlign w:val="center"/>
          </w:tcPr>
          <w:p w14:paraId="2208FF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1320</w:t>
            </w:r>
          </w:p>
        </w:tc>
        <w:tc>
          <w:tcPr>
            <w:tcW w:w="1195" w:type="pct"/>
            <w:vAlign w:val="center"/>
          </w:tcPr>
          <w:p w14:paraId="4E312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18, 24, 39</w:t>
            </w:r>
          </w:p>
        </w:tc>
        <w:tc>
          <w:tcPr>
            <w:tcW w:w="989" w:type="pct"/>
            <w:vAlign w:val="center"/>
          </w:tcPr>
          <w:p w14:paraId="4E5D4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33, 31, 29</w:t>
            </w:r>
          </w:p>
        </w:tc>
      </w:tr>
      <w:tr w14:paraId="0D247F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05E14A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EE45A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DRD1</w:t>
            </w:r>
          </w:p>
        </w:tc>
        <w:tc>
          <w:tcPr>
            <w:tcW w:w="864" w:type="pct"/>
            <w:vAlign w:val="center"/>
          </w:tcPr>
          <w:p w14:paraId="096CF9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1395</w:t>
            </w:r>
          </w:p>
        </w:tc>
        <w:tc>
          <w:tcPr>
            <w:tcW w:w="1195" w:type="pct"/>
            <w:vAlign w:val="center"/>
          </w:tcPr>
          <w:p w14:paraId="34ADC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－20, 21, －41</w:t>
            </w:r>
          </w:p>
        </w:tc>
        <w:tc>
          <w:tcPr>
            <w:tcW w:w="989" w:type="pct"/>
            <w:vAlign w:val="center"/>
          </w:tcPr>
          <w:p w14:paraId="09D00A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35, 27, 32</w:t>
            </w:r>
          </w:p>
        </w:tc>
      </w:tr>
      <w:tr w14:paraId="341AD4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4C31A4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77106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HTR1A</w:t>
            </w:r>
          </w:p>
        </w:tc>
        <w:tc>
          <w:tcPr>
            <w:tcW w:w="864" w:type="pct"/>
            <w:vAlign w:val="center"/>
          </w:tcPr>
          <w:p w14:paraId="3609EE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2265</w:t>
            </w:r>
          </w:p>
        </w:tc>
        <w:tc>
          <w:tcPr>
            <w:tcW w:w="1195" w:type="pct"/>
            <w:vAlign w:val="center"/>
          </w:tcPr>
          <w:p w14:paraId="36019E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－16, 26, －37</w:t>
            </w:r>
          </w:p>
        </w:tc>
        <w:tc>
          <w:tcPr>
            <w:tcW w:w="989" w:type="pct"/>
            <w:vAlign w:val="center"/>
          </w:tcPr>
          <w:p w14:paraId="772DD3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31, 32, 28</w:t>
            </w:r>
          </w:p>
        </w:tc>
      </w:tr>
      <w:tr w14:paraId="1CB997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0468FFD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4B2BBB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GABBR1</w:t>
            </w:r>
          </w:p>
        </w:tc>
        <w:tc>
          <w:tcPr>
            <w:tcW w:w="864" w:type="pct"/>
          </w:tcPr>
          <w:p w14:paraId="67C38E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1720</w:t>
            </w:r>
          </w:p>
        </w:tc>
        <w:tc>
          <w:tcPr>
            <w:tcW w:w="1195" w:type="pct"/>
          </w:tcPr>
          <w:p w14:paraId="543845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－3, 16, －24</w:t>
            </w:r>
          </w:p>
        </w:tc>
        <w:tc>
          <w:tcPr>
            <w:tcW w:w="989" w:type="pct"/>
          </w:tcPr>
          <w:p w14:paraId="0DCA15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29, 19, 25</w:t>
            </w:r>
          </w:p>
        </w:tc>
      </w:tr>
      <w:tr w14:paraId="6E7577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16F0ED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33E3A15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DRD2</w:t>
            </w:r>
          </w:p>
        </w:tc>
        <w:tc>
          <w:tcPr>
            <w:tcW w:w="864" w:type="pct"/>
            <w:vAlign w:val="center"/>
          </w:tcPr>
          <w:p w14:paraId="3EB077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1365</w:t>
            </w:r>
          </w:p>
        </w:tc>
        <w:tc>
          <w:tcPr>
            <w:tcW w:w="1195" w:type="pct"/>
            <w:vAlign w:val="center"/>
          </w:tcPr>
          <w:p w14:paraId="12E7D9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19, 23, －43</w:t>
            </w:r>
          </w:p>
        </w:tc>
        <w:tc>
          <w:tcPr>
            <w:tcW w:w="989" w:type="pct"/>
            <w:vAlign w:val="center"/>
          </w:tcPr>
          <w:p w14:paraId="637DDC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34, 29, 34</w:t>
            </w:r>
          </w:p>
        </w:tc>
      </w:tr>
      <w:tr w14:paraId="26867E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2B7B32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305DAD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MAOB</w:t>
            </w:r>
          </w:p>
        </w:tc>
        <w:tc>
          <w:tcPr>
            <w:tcW w:w="864" w:type="pct"/>
            <w:vAlign w:val="center"/>
          </w:tcPr>
          <w:p w14:paraId="14D213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3300</w:t>
            </w:r>
          </w:p>
        </w:tc>
        <w:tc>
          <w:tcPr>
            <w:tcW w:w="1195" w:type="pct"/>
            <w:vAlign w:val="center"/>
          </w:tcPr>
          <w:p w14:paraId="5A374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－17, 22, 39</w:t>
            </w:r>
          </w:p>
        </w:tc>
        <w:tc>
          <w:tcPr>
            <w:tcW w:w="989" w:type="pct"/>
            <w:vAlign w:val="center"/>
          </w:tcPr>
          <w:p w14:paraId="161108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33, 28, 31</w:t>
            </w:r>
          </w:p>
        </w:tc>
      </w:tr>
      <w:tr w14:paraId="51D2B3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restart"/>
            <w:vAlign w:val="center"/>
          </w:tcPr>
          <w:p w14:paraId="10A1BB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Danshensu</w:t>
            </w:r>
          </w:p>
        </w:tc>
        <w:tc>
          <w:tcPr>
            <w:tcW w:w="976" w:type="pct"/>
            <w:vAlign w:val="center"/>
          </w:tcPr>
          <w:p w14:paraId="279F9BE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GABRA1</w:t>
            </w:r>
          </w:p>
        </w:tc>
        <w:tc>
          <w:tcPr>
            <w:tcW w:w="864" w:type="pct"/>
            <w:vAlign w:val="center"/>
          </w:tcPr>
          <w:p w14:paraId="312D21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2430</w:t>
            </w:r>
          </w:p>
        </w:tc>
        <w:tc>
          <w:tcPr>
            <w:tcW w:w="1195" w:type="pct"/>
            <w:vAlign w:val="center"/>
          </w:tcPr>
          <w:p w14:paraId="2B709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－20, 25, －44</w:t>
            </w:r>
          </w:p>
        </w:tc>
        <w:tc>
          <w:tcPr>
            <w:tcW w:w="989" w:type="pct"/>
            <w:vAlign w:val="center"/>
          </w:tcPr>
          <w:p w14:paraId="191B92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37, 30, 35</w:t>
            </w:r>
          </w:p>
        </w:tc>
      </w:tr>
      <w:tr w14:paraId="7D4C6E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1B371B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C2D74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ADORA2A</w:t>
            </w:r>
          </w:p>
        </w:tc>
        <w:tc>
          <w:tcPr>
            <w:tcW w:w="864" w:type="pct"/>
            <w:vAlign w:val="center"/>
          </w:tcPr>
          <w:p w14:paraId="66CC8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1290</w:t>
            </w:r>
          </w:p>
        </w:tc>
        <w:tc>
          <w:tcPr>
            <w:tcW w:w="1195" w:type="pct"/>
            <w:vAlign w:val="center"/>
          </w:tcPr>
          <w:p w14:paraId="5038B5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18, 21, －38</w:t>
            </w:r>
          </w:p>
        </w:tc>
        <w:tc>
          <w:tcPr>
            <w:tcW w:w="989" w:type="pct"/>
            <w:vAlign w:val="center"/>
          </w:tcPr>
          <w:p w14:paraId="2A864D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32, 27, 30</w:t>
            </w:r>
          </w:p>
        </w:tc>
      </w:tr>
      <w:tr w14:paraId="679DFC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7827B2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6056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DRD1</w:t>
            </w:r>
          </w:p>
        </w:tc>
        <w:tc>
          <w:tcPr>
            <w:tcW w:w="864" w:type="pct"/>
          </w:tcPr>
          <w:p w14:paraId="3775E7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2852</w:t>
            </w:r>
          </w:p>
        </w:tc>
        <w:tc>
          <w:tcPr>
            <w:tcW w:w="1195" w:type="pct"/>
          </w:tcPr>
          <w:p w14:paraId="412FF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82,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989" w:type="pct"/>
          </w:tcPr>
          <w:p w14:paraId="680A20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18,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47669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32E194D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13179A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HTR1A</w:t>
            </w:r>
          </w:p>
        </w:tc>
        <w:tc>
          <w:tcPr>
            <w:tcW w:w="864" w:type="pct"/>
            <w:vAlign w:val="center"/>
          </w:tcPr>
          <w:p w14:paraId="0B9B7C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1380</w:t>
            </w:r>
          </w:p>
        </w:tc>
        <w:tc>
          <w:tcPr>
            <w:tcW w:w="1195" w:type="pct"/>
            <w:vAlign w:val="center"/>
          </w:tcPr>
          <w:p w14:paraId="6708D6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－19, 24, －41</w:t>
            </w:r>
          </w:p>
        </w:tc>
        <w:tc>
          <w:tcPr>
            <w:tcW w:w="989" w:type="pct"/>
            <w:vAlign w:val="center"/>
          </w:tcPr>
          <w:p w14:paraId="590C49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35, 31, 33</w:t>
            </w:r>
          </w:p>
        </w:tc>
      </w:tr>
      <w:tr w14:paraId="05ED6F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44DA88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0EC153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GABBR1</w:t>
            </w:r>
          </w:p>
        </w:tc>
        <w:tc>
          <w:tcPr>
            <w:tcW w:w="864" w:type="pct"/>
            <w:vAlign w:val="center"/>
          </w:tcPr>
          <w:p w14:paraId="299A7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1695</w:t>
            </w:r>
          </w:p>
        </w:tc>
        <w:tc>
          <w:tcPr>
            <w:tcW w:w="1195" w:type="pct"/>
            <w:vAlign w:val="center"/>
          </w:tcPr>
          <w:p w14:paraId="255E43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27, 24, －38</w:t>
            </w:r>
          </w:p>
        </w:tc>
        <w:tc>
          <w:tcPr>
            <w:tcW w:w="989" w:type="pct"/>
            <w:vAlign w:val="center"/>
          </w:tcPr>
          <w:p w14:paraId="2C424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23, 30, 20</w:t>
            </w:r>
          </w:p>
        </w:tc>
      </w:tr>
      <w:tr w14:paraId="3E50BE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00D1B6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084010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DRD2</w:t>
            </w:r>
          </w:p>
        </w:tc>
        <w:tc>
          <w:tcPr>
            <w:tcW w:w="864" w:type="pct"/>
            <w:vAlign w:val="center"/>
          </w:tcPr>
          <w:p w14:paraId="1CBFBA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3802</w:t>
            </w:r>
          </w:p>
        </w:tc>
        <w:tc>
          <w:tcPr>
            <w:tcW w:w="1195" w:type="pct"/>
            <w:vAlign w:val="center"/>
          </w:tcPr>
          <w:p w14:paraId="02622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29, 22, －42</w:t>
            </w:r>
          </w:p>
        </w:tc>
        <w:tc>
          <w:tcPr>
            <w:tcW w:w="989" w:type="pct"/>
            <w:vAlign w:val="center"/>
          </w:tcPr>
          <w:p w14:paraId="0B75B9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25, 28, 22</w:t>
            </w:r>
          </w:p>
        </w:tc>
      </w:tr>
      <w:tr w14:paraId="087D1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  <w:vAlign w:val="center"/>
          </w:tcPr>
          <w:p w14:paraId="3A99EF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3E889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MAOB</w:t>
            </w:r>
          </w:p>
        </w:tc>
        <w:tc>
          <w:tcPr>
            <w:tcW w:w="864" w:type="pct"/>
            <w:vAlign w:val="center"/>
          </w:tcPr>
          <w:p w14:paraId="1A2A66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1728</w:t>
            </w:r>
          </w:p>
        </w:tc>
        <w:tc>
          <w:tcPr>
            <w:tcW w:w="1195" w:type="pct"/>
            <w:vAlign w:val="center"/>
          </w:tcPr>
          <w:p w14:paraId="67A03B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28, 25, －39</w:t>
            </w:r>
          </w:p>
        </w:tc>
        <w:tc>
          <w:tcPr>
            <w:tcW w:w="989" w:type="pct"/>
            <w:vAlign w:val="center"/>
          </w:tcPr>
          <w:p w14:paraId="091F15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24, 31, 19</w:t>
            </w:r>
          </w:p>
        </w:tc>
      </w:tr>
      <w:tr w14:paraId="17A3D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restart"/>
            <w:vAlign w:val="center"/>
          </w:tcPr>
          <w:p w14:paraId="40FB83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Liquiritigenin</w:t>
            </w:r>
          </w:p>
        </w:tc>
        <w:tc>
          <w:tcPr>
            <w:tcW w:w="976" w:type="pct"/>
            <w:vAlign w:val="center"/>
          </w:tcPr>
          <w:p w14:paraId="0C0054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GABRA1</w:t>
            </w:r>
          </w:p>
        </w:tc>
        <w:tc>
          <w:tcPr>
            <w:tcW w:w="864" w:type="pct"/>
            <w:vAlign w:val="center"/>
          </w:tcPr>
          <w:p w14:paraId="03C581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1710</w:t>
            </w:r>
          </w:p>
        </w:tc>
        <w:tc>
          <w:tcPr>
            <w:tcW w:w="1195" w:type="pct"/>
            <w:vAlign w:val="center"/>
          </w:tcPr>
          <w:p w14:paraId="4AF686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27, 21, －39</w:t>
            </w:r>
          </w:p>
        </w:tc>
        <w:tc>
          <w:tcPr>
            <w:tcW w:w="989" w:type="pct"/>
            <w:vAlign w:val="center"/>
          </w:tcPr>
          <w:p w14:paraId="6EA05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23, 27, 20</w:t>
            </w:r>
          </w:p>
        </w:tc>
      </w:tr>
      <w:tr w14:paraId="63FF2F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0400B71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A7D89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ADORA2A</w:t>
            </w:r>
          </w:p>
        </w:tc>
        <w:tc>
          <w:tcPr>
            <w:tcW w:w="864" w:type="pct"/>
            <w:vAlign w:val="center"/>
          </w:tcPr>
          <w:p w14:paraId="2D15EB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1820</w:t>
            </w:r>
          </w:p>
        </w:tc>
        <w:tc>
          <w:tcPr>
            <w:tcW w:w="1195" w:type="pct"/>
            <w:vAlign w:val="center"/>
          </w:tcPr>
          <w:p w14:paraId="3CEE3F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30, 24, －44</w:t>
            </w:r>
          </w:p>
        </w:tc>
        <w:tc>
          <w:tcPr>
            <w:tcW w:w="989" w:type="pct"/>
            <w:vAlign w:val="center"/>
          </w:tcPr>
          <w:p w14:paraId="1B032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Segoe UI"/>
                <w:color w:val="0F1115"/>
                <w:szCs w:val="21"/>
              </w:rPr>
              <w:t>26, 30, 25</w:t>
            </w:r>
          </w:p>
        </w:tc>
      </w:tr>
      <w:tr w14:paraId="1C14AF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4FBD4C8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C2CEC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DRD1</w:t>
            </w:r>
          </w:p>
        </w:tc>
        <w:tc>
          <w:tcPr>
            <w:tcW w:w="864" w:type="pct"/>
          </w:tcPr>
          <w:p w14:paraId="528AD1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2852</w:t>
            </w:r>
          </w:p>
        </w:tc>
        <w:tc>
          <w:tcPr>
            <w:tcW w:w="1195" w:type="pct"/>
          </w:tcPr>
          <w:p w14:paraId="32A5A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82,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989" w:type="pct"/>
          </w:tcPr>
          <w:p w14:paraId="1700FD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</w:tr>
      <w:tr w14:paraId="00F52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60953DE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58741A6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HTR1A</w:t>
            </w:r>
          </w:p>
        </w:tc>
        <w:tc>
          <w:tcPr>
            <w:tcW w:w="864" w:type="pct"/>
          </w:tcPr>
          <w:p w14:paraId="79260C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1202</w:t>
            </w:r>
          </w:p>
        </w:tc>
        <w:tc>
          <w:tcPr>
            <w:tcW w:w="1195" w:type="pct"/>
          </w:tcPr>
          <w:p w14:paraId="43A859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134,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989" w:type="pct"/>
          </w:tcPr>
          <w:p w14:paraId="2C7433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</w:tr>
      <w:tr w14:paraId="643AEB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5904A55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2248864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GABBR1</w:t>
            </w:r>
          </w:p>
        </w:tc>
        <w:tc>
          <w:tcPr>
            <w:tcW w:w="864" w:type="pct"/>
          </w:tcPr>
          <w:p w14:paraId="535323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1248</w:t>
            </w:r>
          </w:p>
        </w:tc>
        <w:tc>
          <w:tcPr>
            <w:tcW w:w="1195" w:type="pct"/>
          </w:tcPr>
          <w:p w14:paraId="378BDF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－22, 18, －38</w:t>
            </w:r>
          </w:p>
        </w:tc>
        <w:tc>
          <w:tcPr>
            <w:tcW w:w="989" w:type="pct"/>
          </w:tcPr>
          <w:p w14:paraId="0BFC2C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</w:tr>
      <w:tr w14:paraId="09C6E3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436642F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452492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DRD2</w:t>
            </w:r>
          </w:p>
        </w:tc>
        <w:tc>
          <w:tcPr>
            <w:tcW w:w="864" w:type="pct"/>
          </w:tcPr>
          <w:p w14:paraId="27188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3016</w:t>
            </w:r>
          </w:p>
        </w:tc>
        <w:tc>
          <w:tcPr>
            <w:tcW w:w="1195" w:type="pct"/>
          </w:tcPr>
          <w:p w14:paraId="739607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81,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989" w:type="pct"/>
          </w:tcPr>
          <w:p w14:paraId="5DAE7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35,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</w:tr>
      <w:tr w14:paraId="4F4A1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pct"/>
            <w:vMerge w:val="continue"/>
          </w:tcPr>
          <w:p w14:paraId="2E2215A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pct"/>
            <w:vAlign w:val="center"/>
          </w:tcPr>
          <w:p w14:paraId="6CA537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MAOB</w:t>
            </w:r>
          </w:p>
        </w:tc>
        <w:tc>
          <w:tcPr>
            <w:tcW w:w="864" w:type="pct"/>
          </w:tcPr>
          <w:p w14:paraId="193CEA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4016</w:t>
            </w:r>
          </w:p>
        </w:tc>
        <w:tc>
          <w:tcPr>
            <w:tcW w:w="1195" w:type="pct"/>
          </w:tcPr>
          <w:p w14:paraId="50FB0E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149,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989" w:type="pct"/>
          </w:tcPr>
          <w:p w14:paraId="4A6CE9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35,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35</w:t>
            </w:r>
          </w:p>
        </w:tc>
      </w:tr>
    </w:tbl>
    <w:p w14:paraId="68FC895A">
      <w:pPr>
        <w:rPr>
          <w:rFonts w:ascii="Times New Roman" w:hAnsi="Times New Roman" w:cs="Times New Roman"/>
          <w:sz w:val="24"/>
          <w:szCs w:val="28"/>
        </w:rPr>
      </w:pPr>
    </w:p>
    <w:p w14:paraId="00F4E365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2F"/>
    <w:rsid w:val="0007457F"/>
    <w:rsid w:val="001A356F"/>
    <w:rsid w:val="0036452F"/>
    <w:rsid w:val="003809D8"/>
    <w:rsid w:val="00427B6A"/>
    <w:rsid w:val="0054271D"/>
    <w:rsid w:val="005C34D1"/>
    <w:rsid w:val="0066144A"/>
    <w:rsid w:val="00662BDA"/>
    <w:rsid w:val="006B632C"/>
    <w:rsid w:val="00747C0C"/>
    <w:rsid w:val="00766C0F"/>
    <w:rsid w:val="007938B9"/>
    <w:rsid w:val="007B200D"/>
    <w:rsid w:val="00984F95"/>
    <w:rsid w:val="00B52BA0"/>
    <w:rsid w:val="00C64A3C"/>
    <w:rsid w:val="00C86EF0"/>
    <w:rsid w:val="00D01234"/>
    <w:rsid w:val="00D740D5"/>
    <w:rsid w:val="00E62769"/>
    <w:rsid w:val="00EC6AAA"/>
    <w:rsid w:val="00F252FB"/>
    <w:rsid w:val="00F86F0D"/>
    <w:rsid w:val="225E6C0B"/>
    <w:rsid w:val="2B5A5D72"/>
    <w:rsid w:val="4BF802C7"/>
    <w:rsid w:val="5AB1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Balloon Text"/>
    <w:basedOn w:val="1"/>
    <w:link w:val="4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3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4">
    <w:name w:val="head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4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line number"/>
    <w:basedOn w:val="20"/>
    <w:semiHidden/>
    <w:unhideWhenUsed/>
    <w:uiPriority w:val="99"/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semiHidden/>
    <w:unhideWhenUsed/>
    <w:uiPriority w:val="99"/>
    <w:rPr>
      <w:sz w:val="16"/>
      <w:szCs w:val="16"/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0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0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9">
    <w:name w:val="标题 6 字符"/>
    <w:basedOn w:val="20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0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引用 字符"/>
    <w:basedOn w:val="20"/>
    <w:link w:val="3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8">
    <w:name w:val="Intense Emphasis1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40">
    <w:name w:val="明显引用 字符"/>
    <w:basedOn w:val="20"/>
    <w:link w:val="39"/>
    <w:uiPriority w:val="30"/>
    <w:rPr>
      <w:i/>
      <w:iCs/>
      <w:color w:val="2F5597" w:themeColor="accent1" w:themeShade="BF"/>
    </w:rPr>
  </w:style>
  <w:style w:type="character" w:customStyle="1" w:styleId="41">
    <w:name w:val="Intense Reference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20"/>
    <w:link w:val="14"/>
    <w:uiPriority w:val="99"/>
    <w:rPr>
      <w:sz w:val="18"/>
      <w:szCs w:val="18"/>
    </w:rPr>
  </w:style>
  <w:style w:type="character" w:customStyle="1" w:styleId="43">
    <w:name w:val="页脚 字符"/>
    <w:basedOn w:val="20"/>
    <w:link w:val="13"/>
    <w:uiPriority w:val="99"/>
    <w:rPr>
      <w:sz w:val="18"/>
      <w:szCs w:val="18"/>
    </w:rPr>
  </w:style>
  <w:style w:type="character" w:customStyle="1" w:styleId="44">
    <w:name w:val="批注框文本 字符"/>
    <w:basedOn w:val="20"/>
    <w:link w:val="12"/>
    <w:semiHidden/>
    <w:uiPriority w:val="99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4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A462-121A-44BF-ABBC-6D6915617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822</Words>
  <Characters>3932</Characters>
  <Lines>589</Lines>
  <Paragraphs>454</Paragraphs>
  <TotalTime>4</TotalTime>
  <ScaleCrop>false</ScaleCrop>
  <LinksUpToDate>false</LinksUpToDate>
  <CharactersWithSpaces>4305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2025-11-14T03:35:00Z</dcterms:created>
  <dcterms:modified xsi:type="dcterms:W3CDTF">2025-11-25T01:42:01Z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eyJoZGlkIjoiZGYwMTlhMDIyOWNlNTM0YzdmMDEwM2RmMDg4MjU0M2YiLCJ1c2VySWQiOiIxMjcyNjUyMTE3In0=</vt:lpwstr>
  </property>
  <property fmtid="{D5CDD505-2E9C-101B-9397-08002B2CF9AE}" pid="3" name="KSOProductBuildVer">
    <vt:lpwstr>2052-12.1.0.23542</vt:lpwstr>
  </property>
  <property fmtid="{D5CDD505-2E9C-101B-9397-08002B2CF9AE}" pid="4" name="ICV">
    <vt:lpwstr>D6293662FF9E4CD78ED43F92FBEB6764_12</vt:lpwstr>
  </property>
</Properties>
</file>